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ＭＳ Ｐゴシック" w:hAnsi="ＭＳ Ｐゴシック" w:eastAsia="ＭＳ Ｐゴシック" w:cs="ＭＳ Ｐゴシック"/>
          <w:b/>
          <w:bCs/>
          <w:sz w:val="32"/>
          <w:szCs w:val="28"/>
        </w:rPr>
      </w:pPr>
      <w:r>
        <w:rPr>
          <w:rFonts w:hint="eastAsia" w:ascii="ＭＳ Ｐゴシック" w:hAnsi="ＭＳ Ｐゴシック" w:eastAsia="ＭＳ Ｐゴシック" w:cs="ＭＳ Ｐゴシック"/>
          <w:b/>
          <w:bCs/>
          <w:sz w:val="32"/>
          <w:szCs w:val="28"/>
        </w:rPr>
        <w:t>令和3年度　住吉児童センター　利用者アンケート調査結果</w:t>
      </w:r>
      <w:bookmarkStart w:id="0" w:name="_GoBack"/>
      <w:bookmarkEnd w:id="0"/>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【実施期間】令和4年</w:t>
      </w:r>
      <w:r>
        <w:rPr>
          <w:rFonts w:ascii="ＭＳ Ｐゴシック" w:hAnsi="ＭＳ Ｐゴシック" w:eastAsia="ＭＳ Ｐゴシック" w:cs="ＭＳ Ｐゴシック"/>
          <w:sz w:val="24"/>
          <w:szCs w:val="22"/>
        </w:rPr>
        <w:t>2</w:t>
      </w:r>
      <w:r>
        <w:rPr>
          <w:rFonts w:hint="eastAsia" w:ascii="ＭＳ Ｐゴシック" w:hAnsi="ＭＳ Ｐゴシック" w:eastAsia="ＭＳ Ｐゴシック" w:cs="ＭＳ Ｐゴシック"/>
          <w:sz w:val="24"/>
          <w:szCs w:val="22"/>
        </w:rPr>
        <w:t>月1日(火）～1</w:t>
      </w:r>
      <w:r>
        <w:rPr>
          <w:rFonts w:ascii="ＭＳ Ｐゴシック" w:hAnsi="ＭＳ Ｐゴシック" w:eastAsia="ＭＳ Ｐゴシック" w:cs="ＭＳ Ｐゴシック"/>
          <w:sz w:val="24"/>
          <w:szCs w:val="22"/>
        </w:rPr>
        <w:t>5</w:t>
      </w:r>
      <w:r>
        <w:rPr>
          <w:rFonts w:hint="eastAsia" w:ascii="ＭＳ Ｐゴシック" w:hAnsi="ＭＳ Ｐゴシック" w:eastAsia="ＭＳ Ｐゴシック" w:cs="ＭＳ Ｐゴシック"/>
          <w:sz w:val="24"/>
          <w:szCs w:val="22"/>
        </w:rPr>
        <w:t>日（火）</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【対象者】住吉児童センター利用者</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【回収件数】66件（児童22件　中高生6件　保護者38件）</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【調査方法】施設内にアンケート用紙を設置、回収ボックスにて回収。</w:t>
      </w:r>
    </w:p>
    <w:p>
      <w:pPr>
        <w:jc w:val="left"/>
        <w:rPr>
          <w:rFonts w:ascii="ＭＳ Ｐゴシック" w:hAnsi="ＭＳ Ｐゴシック" w:eastAsia="ＭＳ Ｐゴシック" w:cs="ＭＳ Ｐゴシック"/>
          <w:b/>
          <w:bCs/>
          <w:sz w:val="28"/>
          <w:szCs w:val="24"/>
        </w:rPr>
      </w:pPr>
      <w:r>
        <w:rPr>
          <w:rFonts w:hint="eastAsia" w:ascii="ＭＳ Ｐゴシック" w:hAnsi="ＭＳ Ｐゴシック" w:eastAsia="ＭＳ Ｐゴシック" w:cs="ＭＳ Ｐゴシック"/>
          <w:b/>
          <w:bCs/>
          <w:sz w:val="28"/>
          <w:szCs w:val="24"/>
        </w:rPr>
        <w:t>&lt;児童センター　児童&gt;</w:t>
      </w:r>
    </w:p>
    <w:p>
      <w:pPr>
        <w:jc w:val="left"/>
        <w:rPr>
          <w:rFonts w:ascii="ＭＳ Ｐゴシック" w:hAnsi="ＭＳ Ｐゴシック" w:eastAsia="ＭＳ Ｐゴシック" w:cs="ＭＳ Ｐゴシック"/>
          <w:b/>
          <w:bCs/>
          <w:sz w:val="24"/>
          <w:szCs w:val="22"/>
        </w:rPr>
      </w:pPr>
      <w:r>
        <w:rPr>
          <w:rFonts w:hint="eastAsia" w:ascii="ＭＳ Ｐゴシック" w:hAnsi="ＭＳ Ｐゴシック" w:eastAsia="ＭＳ Ｐゴシック" w:cs="ＭＳ Ｐゴシック"/>
          <w:b/>
          <w:bCs/>
          <w:sz w:val="24"/>
          <w:szCs w:val="22"/>
        </w:rPr>
        <w:t>1 センターのおもちゃはどうですか？</w:t>
      </w:r>
    </w:p>
    <w:p>
      <w:pPr>
        <w:jc w:val="left"/>
        <w:rPr>
          <w:rFonts w:ascii="ＭＳ Ｐゴシック" w:hAnsi="ＭＳ Ｐゴシック" w:eastAsia="ＭＳ Ｐゴシック" w:cs="ＭＳ Ｐゴシック"/>
          <w:b/>
          <w:bCs/>
          <w:sz w:val="24"/>
          <w:szCs w:val="22"/>
        </w:rPr>
      </w:pPr>
      <w:r>
        <w:drawing>
          <wp:inline distT="0" distB="0" distL="0" distR="0">
            <wp:extent cx="3829050" cy="3000375"/>
            <wp:effectExtent l="0" t="0" r="0" b="9525"/>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【増やしてほしいおもちゃ（児童からの意見）】</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・ﾏﾘｵのおもちゃ　・レゴ　・ポケモンクレーン　・レゴブロック、楽器　・マリオけいのおもちゃ</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・児童が使える人形　・ブロックを増やしてほしい。　・ルービックけい　・シルバニアファミリー、赤ちゃん　・もぐらたたき</w: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r>
        <w:rPr>
          <w:sz w:val="24"/>
        </w:rPr>
        <mc:AlternateContent>
          <mc:Choice Requires="wps">
            <w:drawing>
              <wp:anchor distT="0" distB="0" distL="114300" distR="114300" simplePos="0" relativeHeight="251654144" behindDoc="0" locked="0" layoutInCell="1" allowOverlap="1">
                <wp:simplePos x="0" y="0"/>
                <wp:positionH relativeFrom="column">
                  <wp:posOffset>34925</wp:posOffset>
                </wp:positionH>
                <wp:positionV relativeFrom="paragraph">
                  <wp:posOffset>197485</wp:posOffset>
                </wp:positionV>
                <wp:extent cx="4857115" cy="1767205"/>
                <wp:effectExtent l="0" t="0" r="19685" b="23495"/>
                <wp:wrapNone/>
                <wp:docPr id="15" name="テキスト ボックス 14"/>
                <wp:cNvGraphicFramePr/>
                <a:graphic xmlns:a="http://schemas.openxmlformats.org/drawingml/2006/main">
                  <a:graphicData uri="http://schemas.microsoft.com/office/word/2010/wordprocessingShape">
                    <wps:wsp>
                      <wps:cNvSpPr txBox="1">
                        <a:spLocks noChangeArrowheads="1"/>
                      </wps:cNvSpPr>
                      <wps:spPr bwMode="auto">
                        <a:xfrm>
                          <a:off x="0" y="0"/>
                          <a:ext cx="4857115" cy="1767205"/>
                        </a:xfrm>
                        <a:prstGeom prst="rect">
                          <a:avLst/>
                        </a:prstGeom>
                        <a:solidFill>
                          <a:srgbClr val="FFFFFF"/>
                        </a:solidFill>
                        <a:ln w="9525" cmpd="sng">
                          <a:solidFill>
                            <a:srgbClr val="000000"/>
                          </a:solidFill>
                          <a:miter lim="800000"/>
                        </a:ln>
                      </wps:spPr>
                      <wps:txbx>
                        <w:txbxContent>
                          <w:p>
                            <w:pPr>
                              <w:rPr>
                                <w:rFonts w:hint="eastAsia" w:ascii="ＭＳ Ｐゴシック" w:hAnsi="ＭＳ Ｐゴシック" w:eastAsia="ＭＳ Ｐゴシック" w:cs="ＭＳ Ｐゴシック"/>
                                <w:lang w:val="en-US" w:eastAsia="ja-JP"/>
                              </w:rPr>
                            </w:pPr>
                            <w:r>
                              <w:rPr>
                                <w:rFonts w:hint="eastAsia" w:ascii="ＭＳ Ｐゴシック" w:hAnsi="ＭＳ Ｐゴシック" w:eastAsia="ＭＳ Ｐゴシック" w:cs="ＭＳ Ｐゴシック"/>
                                <w:lang w:val="en-US" w:eastAsia="ja-JP"/>
                              </w:rPr>
                              <w:t>・すでに用意されている新しいものもあり、子どもの希望にもあわせながら、おもちゃを増やしていきたい。同時に支援者の願いや保護者の願いも大切にしたい。</w:t>
                            </w:r>
                          </w:p>
                          <w:p>
                            <w:pPr>
                              <w:rPr>
                                <w:rFonts w:ascii="ＭＳ Ｐゴシック" w:hAnsi="ＭＳ Ｐゴシック" w:eastAsia="ＭＳ Ｐゴシック" w:cs="ＭＳ Ｐゴシック"/>
                              </w:rPr>
                            </w:pPr>
                          </w:p>
                        </w:txbxContent>
                      </wps:txbx>
                      <wps:bodyPr rot="0" vert="horz" wrap="square" lIns="91440" tIns="45720" rIns="91440" bIns="45720" anchor="t" anchorCtr="0" upright="1">
                        <a:noAutofit/>
                      </wps:bodyPr>
                    </wps:wsp>
                  </a:graphicData>
                </a:graphic>
              </wp:anchor>
            </w:drawing>
          </mc:Choice>
          <mc:Fallback>
            <w:pict>
              <v:shape id="テキスト ボックス 14" o:spid="_x0000_s1026" o:spt="202" type="#_x0000_t202" style="position:absolute;left:0pt;margin-left:2.75pt;margin-top:15.55pt;height:139.15pt;width:382.45pt;z-index:251654144;mso-width-relative:page;mso-height-relative:page;" fillcolor="#FFFFFF" filled="t" stroked="t" coordsize="21600,21600" o:gfxdata="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GRw9T2AAAAAgBAAAPAAAAAAAAAAEAIAAAACIAAABkcnMv&#10;ZG93bnJldi54bWxQSwECFAAUAAAACACHTuJAHIU2ojwCAABXBAAADgAAAAAAAAABACAAAAAnAQAA&#10;ZHJzL2Uyb0RvYy54bWxQSwUGAAAAAAYABgBZAQAA1QUAAAAA&#10;">
                <v:fill on="t" focussize="0,0"/>
                <v:stroke color="#000000" miterlimit="8" joinstyle="miter"/>
                <v:imagedata o:title=""/>
                <o:lock v:ext="edit" aspectratio="f"/>
                <v:textbox>
                  <w:txbxContent>
                    <w:p>
                      <w:pPr>
                        <w:rPr>
                          <w:rFonts w:hint="eastAsia" w:ascii="ＭＳ Ｐゴシック" w:hAnsi="ＭＳ Ｐゴシック" w:eastAsia="ＭＳ Ｐゴシック" w:cs="ＭＳ Ｐゴシック"/>
                          <w:lang w:val="en-US" w:eastAsia="ja-JP"/>
                        </w:rPr>
                      </w:pPr>
                      <w:r>
                        <w:rPr>
                          <w:rFonts w:hint="eastAsia" w:ascii="ＭＳ Ｐゴシック" w:hAnsi="ＭＳ Ｐゴシック" w:eastAsia="ＭＳ Ｐゴシック" w:cs="ＭＳ Ｐゴシック"/>
                          <w:lang w:val="en-US" w:eastAsia="ja-JP"/>
                        </w:rPr>
                        <w:t>・すでに用意されている新しいものもあり、子どもの希望にもあわせながら、おもちゃを増やしていきたい。同時に支援者の願いや保護者の願いも大切にしたい。</w:t>
                      </w:r>
                    </w:p>
                    <w:p>
                      <w:pPr>
                        <w:rPr>
                          <w:rFonts w:ascii="ＭＳ Ｐゴシック" w:hAnsi="ＭＳ Ｐゴシック" w:eastAsia="ＭＳ Ｐゴシック" w:cs="ＭＳ Ｐゴシック"/>
                        </w:rPr>
                      </w:pPr>
                    </w:p>
                  </w:txbxContent>
                </v:textbox>
              </v:shape>
            </w:pict>
          </mc:Fallback>
        </mc:AlternateContent>
      </w:r>
      <w:r>
        <w:rPr>
          <w:rFonts w:hint="eastAsia" w:ascii="ＭＳ Ｐゴシック" w:hAnsi="ＭＳ Ｐゴシック" w:eastAsia="ＭＳ Ｐゴシック" w:cs="ＭＳ Ｐゴシック"/>
          <w:sz w:val="24"/>
          <w:szCs w:val="22"/>
        </w:rPr>
        <w:t>【指定管理者考察】</w: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p>
    <w:p>
      <w:pPr>
        <w:jc w:val="left"/>
        <w:rPr>
          <w:rFonts w:ascii="ＭＳ Ｐゴシック" w:hAnsi="ＭＳ Ｐゴシック" w:eastAsia="ＭＳ Ｐゴシック" w:cs="ＭＳ Ｐゴシック"/>
          <w:b/>
          <w:bCs/>
          <w:sz w:val="24"/>
          <w:szCs w:val="22"/>
        </w:rPr>
      </w:pPr>
    </w:p>
    <w:p>
      <w:pPr>
        <w:jc w:val="left"/>
        <w:rPr>
          <w:rFonts w:ascii="ＭＳ Ｐゴシック" w:hAnsi="ＭＳ Ｐゴシック" w:eastAsia="ＭＳ Ｐゴシック" w:cs="ＭＳ Ｐゴシック"/>
          <w:b/>
          <w:bCs/>
          <w:sz w:val="24"/>
          <w:szCs w:val="22"/>
        </w:rPr>
      </w:pPr>
    </w:p>
    <w:p>
      <w:pPr>
        <w:jc w:val="left"/>
        <w:rPr>
          <w:rFonts w:ascii="ＭＳ Ｐゴシック" w:hAnsi="ＭＳ Ｐゴシック" w:eastAsia="ＭＳ Ｐゴシック" w:cs="ＭＳ Ｐゴシック"/>
          <w:b/>
          <w:bCs/>
          <w:sz w:val="24"/>
          <w:szCs w:val="22"/>
        </w:rPr>
      </w:pPr>
    </w:p>
    <w:p>
      <w:pPr>
        <w:jc w:val="left"/>
        <w:rPr>
          <w:rFonts w:ascii="ＭＳ Ｐゴシック" w:hAnsi="ＭＳ Ｐゴシック" w:eastAsia="ＭＳ Ｐゴシック" w:cs="ＭＳ Ｐゴシック"/>
          <w:b/>
          <w:bCs/>
          <w:sz w:val="24"/>
          <w:szCs w:val="22"/>
        </w:rPr>
      </w:pPr>
    </w:p>
    <w:p>
      <w:pPr>
        <w:jc w:val="left"/>
        <w:rPr>
          <w:rFonts w:ascii="ＭＳ Ｐゴシック" w:hAnsi="ＭＳ Ｐゴシック" w:eastAsia="ＭＳ Ｐゴシック" w:cs="ＭＳ Ｐゴシック"/>
          <w:b/>
          <w:bCs/>
          <w:sz w:val="24"/>
          <w:szCs w:val="22"/>
        </w:rPr>
      </w:pPr>
      <w:r>
        <w:rPr>
          <w:rFonts w:hint="eastAsia" w:ascii="ＭＳ Ｐゴシック" w:hAnsi="ＭＳ Ｐゴシック" w:eastAsia="ＭＳ Ｐゴシック" w:cs="ＭＳ Ｐゴシック"/>
          <w:b/>
          <w:bCs/>
          <w:sz w:val="24"/>
          <w:szCs w:val="22"/>
        </w:rPr>
        <w:t>２ 本や漫画についてはどうですか？</w:t>
      </w:r>
    </w:p>
    <w:p>
      <w:pPr>
        <w:jc w:val="left"/>
        <w:rPr>
          <w:rFonts w:ascii="ＭＳ Ｐゴシック" w:hAnsi="ＭＳ Ｐゴシック" w:eastAsia="ＭＳ Ｐゴシック" w:cs="ＭＳ Ｐゴシック"/>
          <w:b/>
          <w:bCs/>
          <w:sz w:val="24"/>
          <w:szCs w:val="22"/>
        </w:rPr>
      </w:pPr>
      <w:r>
        <w:drawing>
          <wp:inline distT="0" distB="0" distL="0" distR="0">
            <wp:extent cx="3648075" cy="2981325"/>
            <wp:effectExtent l="0" t="0" r="9525" b="9525"/>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【増やしてほしい本（児童からの意見）】</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・ポケモン　・マリオとカービィー　・最新のマンガ　・なぞときひめ　・進撃の巨人　・小説を増やしてほしい（ホラー、れんらあい、５分後シリーズ）　・スーパーマリオくんの３５以上　・サバイバルの本、空想科学小説　・れんあいけい</w: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【指定管理者考察】</w:t>
      </w:r>
    </w:p>
    <w:p>
      <w:pPr>
        <w:jc w:val="left"/>
        <w:rPr>
          <w:rFonts w:ascii="ＭＳ Ｐゴシック" w:hAnsi="ＭＳ Ｐゴシック" w:eastAsia="ＭＳ Ｐゴシック" w:cs="ＭＳ Ｐゴシック"/>
          <w:sz w:val="24"/>
          <w:szCs w:val="22"/>
        </w:rPr>
      </w:pPr>
      <w:r>
        <w:rPr>
          <w:sz w:val="24"/>
        </w:rPr>
        <mc:AlternateContent>
          <mc:Choice Requires="wps">
            <w:drawing>
              <wp:anchor distT="0" distB="0" distL="114300" distR="114300" simplePos="0" relativeHeight="251655168" behindDoc="0" locked="0" layoutInCell="1" allowOverlap="1">
                <wp:simplePos x="0" y="0"/>
                <wp:positionH relativeFrom="column">
                  <wp:posOffset>-13970</wp:posOffset>
                </wp:positionH>
                <wp:positionV relativeFrom="paragraph">
                  <wp:posOffset>34290</wp:posOffset>
                </wp:positionV>
                <wp:extent cx="4668520" cy="2200275"/>
                <wp:effectExtent l="0" t="0" r="17780" b="28575"/>
                <wp:wrapNone/>
                <wp:docPr id="14" name="テキスト ボックス 14"/>
                <wp:cNvGraphicFramePr/>
                <a:graphic xmlns:a="http://schemas.openxmlformats.org/drawingml/2006/main">
                  <a:graphicData uri="http://schemas.microsoft.com/office/word/2010/wordprocessingShape">
                    <wps:wsp>
                      <wps:cNvSpPr txBox="1">
                        <a:spLocks noChangeArrowheads="1"/>
                      </wps:cNvSpPr>
                      <wps:spPr bwMode="auto">
                        <a:xfrm>
                          <a:off x="0" y="0"/>
                          <a:ext cx="4668520" cy="2200275"/>
                        </a:xfrm>
                        <a:prstGeom prst="rect">
                          <a:avLst/>
                        </a:prstGeom>
                        <a:solidFill>
                          <a:srgbClr val="FFFFFF"/>
                        </a:solidFill>
                        <a:ln w="9525" cmpd="sng">
                          <a:solidFill>
                            <a:srgbClr val="000000"/>
                          </a:solidFill>
                          <a:miter lim="800000"/>
                        </a:ln>
                      </wps:spPr>
                      <wps:txbx>
                        <w:txbxContent>
                          <w:p>
                            <w:pPr>
                              <w:rPr>
                                <w:rFonts w:hint="eastAsia" w:ascii="Segoe UI Emoji" w:hAnsi="Segoe UI Emoji" w:eastAsia="ＭＳ Ｐゴシック" w:cs="ＭＳ Ｐゴシック"/>
                                <w:lang w:eastAsia="ja-JP"/>
                              </w:rPr>
                            </w:pPr>
                            <w:r>
                              <w:rPr>
                                <w:rFonts w:hint="eastAsia" w:ascii="Segoe UI Emoji" w:hAnsi="Segoe UI Emoji" w:eastAsia="ＭＳ Ｐゴシック" w:cs="ＭＳ Ｐゴシック"/>
                                <w:lang w:eastAsia="ja-JP"/>
                              </w:rPr>
                              <w:t>・「とてもよい」との回答が多い。子どもの新たな希望にも応じたい。</w:t>
                            </w:r>
                          </w:p>
                          <w:p>
                            <w:pPr>
                              <w:rPr>
                                <w:rFonts w:ascii="Segoe UI Emoji" w:hAnsi="Segoe UI Emoji" w:eastAsia="ＭＳ Ｐゴシック" w:cs="ＭＳ Ｐゴシック"/>
                              </w:rPr>
                            </w:pPr>
                          </w:p>
                        </w:txbxContent>
                      </wps:txbx>
                      <wps:bodyPr rot="0" vert="horz" wrap="square" lIns="91440" tIns="45720" rIns="91440" bIns="45720" anchor="t" anchorCtr="0" upright="1">
                        <a:noAutofit/>
                      </wps:bodyPr>
                    </wps:wsp>
                  </a:graphicData>
                </a:graphic>
              </wp:anchor>
            </w:drawing>
          </mc:Choice>
          <mc:Fallback>
            <w:pict>
              <v:shape id="テキスト ボックス 14" o:spid="_x0000_s1026" o:spt="202" type="#_x0000_t202" style="position:absolute;left:0pt;margin-left:-1.1pt;margin-top:2.7pt;height:173.25pt;width:367.6pt;z-index:251655168;mso-width-relative:page;mso-height-relative:page;" fillcolor="#FFFFFF" filled="t" stroked="t" coordsize="21600,21600" o:gfxdata="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oB4Ed2AAAAAgBAAAPAAAAAAAAAAEAIAAAACIAAABkcnMv&#10;ZG93bnJldi54bWxQSwECFAAUAAAACACHTuJAEdfjkjwCAABXBAAADgAAAAAAAAABACAAAAAnAQAA&#10;ZHJzL2Uyb0RvYy54bWxQSwUGAAAAAAYABgBZAQAA1QUAAAAA&#10;">
                <v:fill on="t" focussize="0,0"/>
                <v:stroke color="#000000" miterlimit="8" joinstyle="miter"/>
                <v:imagedata o:title=""/>
                <o:lock v:ext="edit" aspectratio="f"/>
                <v:textbox>
                  <w:txbxContent>
                    <w:p>
                      <w:pPr>
                        <w:rPr>
                          <w:rFonts w:hint="eastAsia" w:ascii="Segoe UI Emoji" w:hAnsi="Segoe UI Emoji" w:eastAsia="ＭＳ Ｐゴシック" w:cs="ＭＳ Ｐゴシック"/>
                          <w:lang w:eastAsia="ja-JP"/>
                        </w:rPr>
                      </w:pPr>
                      <w:r>
                        <w:rPr>
                          <w:rFonts w:hint="eastAsia" w:ascii="Segoe UI Emoji" w:hAnsi="Segoe UI Emoji" w:eastAsia="ＭＳ Ｐゴシック" w:cs="ＭＳ Ｐゴシック"/>
                          <w:lang w:eastAsia="ja-JP"/>
                        </w:rPr>
                        <w:t>・「とてもよい」との回答が多い。子どもの新たな希望にも応じたい。</w:t>
                      </w:r>
                    </w:p>
                    <w:p>
                      <w:pPr>
                        <w:rPr>
                          <w:rFonts w:ascii="Segoe UI Emoji" w:hAnsi="Segoe UI Emoji" w:eastAsia="ＭＳ Ｐゴシック" w:cs="ＭＳ Ｐゴシック"/>
                        </w:rPr>
                      </w:pPr>
                    </w:p>
                  </w:txbxContent>
                </v:textbox>
              </v:shape>
            </w:pict>
          </mc:Fallback>
        </mc:AlternateConten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r>
        <w:rPr>
          <w:rFonts w:hint="eastAsia" w:ascii="ＭＳ Ｐゴシック" w:hAnsi="ＭＳ Ｐゴシック" w:eastAsia="ＭＳ Ｐゴシック" w:cs="ＭＳ Ｐゴシック"/>
          <w:b/>
          <w:bCs/>
          <w:sz w:val="24"/>
          <w:szCs w:val="22"/>
        </w:rPr>
        <w:t>３ 児童センターのルールはどうですか？</w:t>
      </w:r>
    </w:p>
    <w:p>
      <w:pPr>
        <w:jc w:val="left"/>
        <w:rPr>
          <w:rFonts w:ascii="ＭＳ Ｐゴシック" w:hAnsi="ＭＳ Ｐゴシック" w:eastAsia="ＭＳ Ｐゴシック" w:cs="ＭＳ Ｐゴシック"/>
          <w:sz w:val="24"/>
          <w:szCs w:val="22"/>
        </w:rPr>
      </w:pPr>
      <w:r>
        <w:drawing>
          <wp:inline distT="0" distB="0" distL="0" distR="0">
            <wp:extent cx="3390900" cy="2990850"/>
            <wp:effectExtent l="0" t="0" r="0" b="0"/>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【変えてほしいルール（児童からの意見）】</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・おもちゃで遊べる時間を増やしてほしい。　・ブロックの時間を４５分にしてほしい。・なんでも持ち込みＯＫ．　・トランポリンを毎日やってほしい。　・どうぐ、スポーツのルール　・かたきの打ち上げは最初は先生　</w: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【指定管理者考察】</w:t>
      </w:r>
    </w:p>
    <w:p>
      <w:pPr>
        <w:jc w:val="left"/>
        <w:rPr>
          <w:rFonts w:ascii="ＭＳ Ｐゴシック" w:hAnsi="ＭＳ Ｐゴシック" w:eastAsia="ＭＳ Ｐゴシック" w:cs="ＭＳ Ｐゴシック"/>
          <w:sz w:val="24"/>
          <w:szCs w:val="22"/>
        </w:rPr>
      </w:pPr>
      <w:r>
        <w:rPr>
          <w:sz w:val="24"/>
        </w:rPr>
        <mc:AlternateContent>
          <mc:Choice Requires="wps">
            <w:drawing>
              <wp:anchor distT="0" distB="0" distL="114300" distR="114300" simplePos="0" relativeHeight="251656192" behindDoc="0" locked="0" layoutInCell="1" allowOverlap="1">
                <wp:simplePos x="0" y="0"/>
                <wp:positionH relativeFrom="column">
                  <wp:posOffset>-13970</wp:posOffset>
                </wp:positionH>
                <wp:positionV relativeFrom="paragraph">
                  <wp:posOffset>34290</wp:posOffset>
                </wp:positionV>
                <wp:extent cx="4573270" cy="2200275"/>
                <wp:effectExtent l="0" t="0" r="17780" b="28575"/>
                <wp:wrapNone/>
                <wp:docPr id="13" name="テキスト ボックス 14"/>
                <wp:cNvGraphicFramePr/>
                <a:graphic xmlns:a="http://schemas.openxmlformats.org/drawingml/2006/main">
                  <a:graphicData uri="http://schemas.microsoft.com/office/word/2010/wordprocessingShape">
                    <wps:wsp>
                      <wps:cNvSpPr txBox="1">
                        <a:spLocks noChangeArrowheads="1"/>
                      </wps:cNvSpPr>
                      <wps:spPr bwMode="auto">
                        <a:xfrm>
                          <a:off x="0" y="0"/>
                          <a:ext cx="4573270" cy="2200275"/>
                        </a:xfrm>
                        <a:prstGeom prst="rect">
                          <a:avLst/>
                        </a:prstGeom>
                        <a:solidFill>
                          <a:srgbClr val="FFFFFF"/>
                        </a:solidFill>
                        <a:ln w="9525" cmpd="sng">
                          <a:solidFill>
                            <a:srgbClr val="000000"/>
                          </a:solidFill>
                          <a:miter lim="800000"/>
                        </a:ln>
                      </wps:spPr>
                      <wps:txbx>
                        <w:txbxContent>
                          <w:p>
                            <w:pPr>
                              <w:rPr>
                                <w:rFonts w:ascii="ＭＳ Ｐゴシック" w:hAnsi="ＭＳ Ｐゴシック" w:eastAsia="ＭＳ Ｐゴシック" w:cs="ＭＳ Ｐゴシック"/>
                              </w:rPr>
                            </w:pPr>
                            <w:r>
                              <w:rPr>
                                <w:rFonts w:hint="eastAsia" w:ascii="ＭＳ Ｐゴシック" w:hAnsi="ＭＳ Ｐゴシック" w:eastAsia="ＭＳ Ｐゴシック" w:cs="ＭＳ Ｐゴシック"/>
                                <w:lang w:eastAsia="ja-JP"/>
                              </w:rPr>
                              <w:t>・子どもたちの「もっと遊びたい」との声が聞こえる。他のあそびとのバランスや時間配分など、今後もこれまで</w:t>
                            </w:r>
                            <w:r>
                              <w:rPr>
                                <w:rFonts w:hint="eastAsia" w:ascii="ＭＳ Ｐゴシック" w:hAnsi="ＭＳ Ｐゴシック" w:eastAsia="ＭＳ Ｐゴシック" w:cs="ＭＳ Ｐゴシック"/>
                                <w:lang w:val="en-US" w:eastAsia="ja-JP"/>
                              </w:rPr>
                              <w:t>の</w:t>
                            </w:r>
                            <w:r>
                              <w:rPr>
                                <w:rFonts w:hint="eastAsia" w:ascii="ＭＳ Ｐゴシック" w:hAnsi="ＭＳ Ｐゴシック" w:eastAsia="ＭＳ Ｐゴシック" w:cs="ＭＳ Ｐゴシック"/>
                                <w:lang w:eastAsia="ja-JP"/>
                              </w:rPr>
                              <w:t>ルールに縛られすぎずに対応したい。また「こども運営委員会」を今後も活用し、子どもどうしの遊びのマナーやルールについて相互に考えさせながら、自分たちが暮らしいやすいセンターであるように努める。</w:t>
                            </w:r>
                          </w:p>
                        </w:txbxContent>
                      </wps:txbx>
                      <wps:bodyPr rot="0" vert="horz" wrap="square" lIns="91440" tIns="45720" rIns="91440" bIns="45720" anchor="t" anchorCtr="0" upright="1">
                        <a:noAutofit/>
                      </wps:bodyPr>
                    </wps:wsp>
                  </a:graphicData>
                </a:graphic>
              </wp:anchor>
            </w:drawing>
          </mc:Choice>
          <mc:Fallback>
            <w:pict>
              <v:shape id="テキスト ボックス 14" o:spid="_x0000_s1026" o:spt="202" type="#_x0000_t202" style="position:absolute;left:0pt;margin-left:-1.1pt;margin-top:2.7pt;height:173.25pt;width:360.1pt;z-index:251656192;mso-width-relative:page;mso-height-relative:page;" fillcolor="#FFFFFF" filled="t" stroked="t" coordsize="21600,21600" o:gfxdata="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2b5Ru2AAAAAgBAAAPAAAAAAAAAAEAIAAAACIAAABkcnMv&#10;ZG93bnJldi54bWxQSwECFAAUAAAACACHTuJAobKkGTwCAABXBAAADgAAAAAAAAABACAAAAAnAQAA&#10;ZHJzL2Uyb0RvYy54bWxQSwUGAAAAAAYABgBZAQAA1QUAAAAA&#10;">
                <v:fill on="t" focussize="0,0"/>
                <v:stroke color="#000000" miterlimit="8" joinstyle="miter"/>
                <v:imagedata o:title=""/>
                <o:lock v:ext="edit" aspectratio="f"/>
                <v:textbox>
                  <w:txbxContent>
                    <w:p>
                      <w:pPr>
                        <w:rPr>
                          <w:rFonts w:ascii="ＭＳ Ｐゴシック" w:hAnsi="ＭＳ Ｐゴシック" w:eastAsia="ＭＳ Ｐゴシック" w:cs="ＭＳ Ｐゴシック"/>
                        </w:rPr>
                      </w:pPr>
                      <w:r>
                        <w:rPr>
                          <w:rFonts w:hint="eastAsia" w:ascii="ＭＳ Ｐゴシック" w:hAnsi="ＭＳ Ｐゴシック" w:eastAsia="ＭＳ Ｐゴシック" w:cs="ＭＳ Ｐゴシック"/>
                          <w:lang w:eastAsia="ja-JP"/>
                        </w:rPr>
                        <w:t>・子どもたちの「もっと遊びたい」との声が聞こえる。他のあそびとのバランスや時間配分など、今後もこれまで</w:t>
                      </w:r>
                      <w:r>
                        <w:rPr>
                          <w:rFonts w:hint="eastAsia" w:ascii="ＭＳ Ｐゴシック" w:hAnsi="ＭＳ Ｐゴシック" w:eastAsia="ＭＳ Ｐゴシック" w:cs="ＭＳ Ｐゴシック"/>
                          <w:lang w:val="en-US" w:eastAsia="ja-JP"/>
                        </w:rPr>
                        <w:t>の</w:t>
                      </w:r>
                      <w:r>
                        <w:rPr>
                          <w:rFonts w:hint="eastAsia" w:ascii="ＭＳ Ｐゴシック" w:hAnsi="ＭＳ Ｐゴシック" w:eastAsia="ＭＳ Ｐゴシック" w:cs="ＭＳ Ｐゴシック"/>
                          <w:lang w:eastAsia="ja-JP"/>
                        </w:rPr>
                        <w:t>ルールに縛られすぎずに対応したい。また「こども運営委員会」を今後も活用し、子どもどうしの遊びのマナーやルールについて相互に考えさせながら、自分たちが暮らしいやすいセンターであるように努める。</w:t>
                      </w:r>
                    </w:p>
                  </w:txbxContent>
                </v:textbox>
              </v:shape>
            </w:pict>
          </mc:Fallback>
        </mc:AlternateConten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r>
        <w:rPr>
          <w:rFonts w:hint="eastAsia" w:ascii="ＭＳ Ｐゴシック" w:hAnsi="ＭＳ Ｐゴシック" w:eastAsia="ＭＳ Ｐゴシック" w:cs="ＭＳ Ｐゴシック"/>
          <w:b/>
          <w:bCs/>
          <w:sz w:val="24"/>
          <w:szCs w:val="22"/>
        </w:rPr>
        <w:t>４ 児童センターのイベントについてはどうですか？</w:t>
      </w:r>
    </w:p>
    <w:p>
      <w:pPr>
        <w:jc w:val="left"/>
        <w:rPr>
          <w:rFonts w:ascii="ＭＳ Ｐゴシック" w:hAnsi="ＭＳ Ｐゴシック" w:eastAsia="ＭＳ Ｐゴシック" w:cs="ＭＳ Ｐゴシック"/>
          <w:b/>
          <w:bCs/>
          <w:sz w:val="24"/>
          <w:szCs w:val="22"/>
        </w:rPr>
      </w:pPr>
      <w:r>
        <w:drawing>
          <wp:inline distT="0" distB="0" distL="0" distR="0">
            <wp:extent cx="3819525" cy="3343275"/>
            <wp:effectExtent l="0" t="0" r="9525" b="9525"/>
            <wp:docPr id="4"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【やってみたいイベント（児童からの意見）】</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・マリオ選手権　・イカゲーム大会　・景品がたくさんあるイベント　・イントロクイズ大会　・ダンスのイベント　・ドッジボール大会　・外でできるイベント　・絵のイベントがいい</w: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【指定管理者考察】</w:t>
      </w:r>
    </w:p>
    <w:p>
      <w:pPr>
        <w:jc w:val="left"/>
        <w:rPr>
          <w:rFonts w:ascii="ＭＳ Ｐゴシック" w:hAnsi="ＭＳ Ｐゴシック" w:eastAsia="ＭＳ Ｐゴシック" w:cs="ＭＳ Ｐゴシック"/>
          <w:sz w:val="24"/>
          <w:szCs w:val="22"/>
        </w:rPr>
      </w:pPr>
      <w:r>
        <w:rPr>
          <w:sz w:val="24"/>
        </w:rPr>
        <mc:AlternateContent>
          <mc:Choice Requires="wps">
            <w:drawing>
              <wp:anchor distT="0" distB="0" distL="114300" distR="114300" simplePos="0" relativeHeight="251657216" behindDoc="0" locked="0" layoutInCell="1" allowOverlap="1">
                <wp:simplePos x="0" y="0"/>
                <wp:positionH relativeFrom="column">
                  <wp:posOffset>13970</wp:posOffset>
                </wp:positionH>
                <wp:positionV relativeFrom="paragraph">
                  <wp:posOffset>34290</wp:posOffset>
                </wp:positionV>
                <wp:extent cx="4678045" cy="2200275"/>
                <wp:effectExtent l="0" t="0" r="27305" b="28575"/>
                <wp:wrapNone/>
                <wp:docPr id="12" name="テキスト ボックス 14"/>
                <wp:cNvGraphicFramePr/>
                <a:graphic xmlns:a="http://schemas.openxmlformats.org/drawingml/2006/main">
                  <a:graphicData uri="http://schemas.microsoft.com/office/word/2010/wordprocessingShape">
                    <wps:wsp>
                      <wps:cNvSpPr txBox="1">
                        <a:spLocks noChangeArrowheads="1"/>
                      </wps:cNvSpPr>
                      <wps:spPr bwMode="auto">
                        <a:xfrm>
                          <a:off x="0" y="0"/>
                          <a:ext cx="4678045" cy="2200275"/>
                        </a:xfrm>
                        <a:prstGeom prst="rect">
                          <a:avLst/>
                        </a:prstGeom>
                        <a:solidFill>
                          <a:srgbClr val="FFFFFF"/>
                        </a:solidFill>
                        <a:ln w="9525" cmpd="sng">
                          <a:solidFill>
                            <a:srgbClr val="000000"/>
                          </a:solidFill>
                          <a:miter lim="800000"/>
                        </a:ln>
                      </wps:spPr>
                      <wps:txb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・イベントについてはこれまでも好評を得ている。今後も子どもたちの希望や考えも取り入れながら感染予防対策を講じて楽しいイベントを開催したい。</w:t>
                            </w:r>
                          </w:p>
                          <w:p>
                            <w:pPr>
                              <w:rPr>
                                <w:rFonts w:ascii="ＭＳ Ｐゴシック" w:hAnsi="ＭＳ Ｐゴシック" w:eastAsia="ＭＳ Ｐゴシック" w:cs="ＭＳ Ｐゴシック"/>
                              </w:rPr>
                            </w:pPr>
                          </w:p>
                        </w:txbxContent>
                      </wps:txbx>
                      <wps:bodyPr rot="0" vert="horz" wrap="square" lIns="91440" tIns="45720" rIns="91440" bIns="45720" anchor="t" anchorCtr="0" upright="1">
                        <a:noAutofit/>
                      </wps:bodyPr>
                    </wps:wsp>
                  </a:graphicData>
                </a:graphic>
              </wp:anchor>
            </w:drawing>
          </mc:Choice>
          <mc:Fallback>
            <w:pict>
              <v:shape id="テキスト ボックス 14" o:spid="_x0000_s1026" o:spt="202" type="#_x0000_t202" style="position:absolute;left:0pt;margin-left:1.1pt;margin-top:2.7pt;height:173.25pt;width:368.35pt;z-index:251657216;mso-width-relative:page;mso-height-relative:page;" fillcolor="#FFFFFF" filled="t" stroked="t" coordsize="21600,21600" o:gfxdata="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MUtlibXAAAABwEAAA8AAAAAAAAAAQAgAAAAIgAAAGRycy9k&#10;b3ducmV2LnhtbFBLAQIUABQAAAAIAIdO4kC7dJysPAIAAFcEAAAOAAAAAAAAAAEAIAAAACYBAABk&#10;cnMvZTJvRG9jLnhtbFBLBQYAAAAABgAGAFkBAADUBQAAAAA=&#10;">
                <v:fill on="t" focussize="0,0"/>
                <v:stroke color="#000000" miterlimit="8" joinstyle="miter"/>
                <v:imagedata o:title=""/>
                <o:lock v:ext="edit" aspectratio="f"/>
                <v:textbo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・イベントについてはこれまでも好評を得ている。今後も子どもたちの希望や考えも取り入れながら感染予防対策を講じて楽しいイベントを開催したい。</w:t>
                      </w:r>
                    </w:p>
                    <w:p>
                      <w:pPr>
                        <w:rPr>
                          <w:rFonts w:ascii="ＭＳ Ｐゴシック" w:hAnsi="ＭＳ Ｐゴシック" w:eastAsia="ＭＳ Ｐゴシック" w:cs="ＭＳ Ｐゴシック"/>
                        </w:rPr>
                      </w:pPr>
                    </w:p>
                  </w:txbxContent>
                </v:textbox>
              </v:shape>
            </w:pict>
          </mc:Fallback>
        </mc:AlternateConten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r>
        <w:rPr>
          <w:rFonts w:hint="eastAsia" w:ascii="ＭＳ Ｐゴシック" w:hAnsi="ＭＳ Ｐゴシック" w:eastAsia="ＭＳ Ｐゴシック" w:cs="ＭＳ Ｐゴシック"/>
          <w:b/>
          <w:bCs/>
          <w:sz w:val="24"/>
          <w:szCs w:val="22"/>
        </w:rPr>
        <w:t>５　センターの先生はどうですか？</w:t>
      </w:r>
    </w:p>
    <w:p>
      <w:pPr>
        <w:jc w:val="left"/>
      </w:pPr>
      <w:r>
        <w:drawing>
          <wp:inline distT="0" distB="0" distL="0" distR="0">
            <wp:extent cx="3590925" cy="3267075"/>
            <wp:effectExtent l="0" t="0" r="9525" b="9525"/>
            <wp:docPr id="5" name="グラフ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【先生にしてほしいこと（児童からの意見）】</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・泣くまでせっきょう。　・松浦先生に長くいてほしい。　・困ったとき、相談に乗ってほしい。</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・遊ぶこと　・泣くまで怒る。　・みんな平等に接してほしい　・遊んでほしい　・もっとあそんでほしい</w: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【指定管理者考察】</w:t>
      </w:r>
    </w:p>
    <w:p>
      <w:pPr>
        <w:jc w:val="left"/>
        <w:rPr>
          <w:rFonts w:ascii="ＭＳ Ｐゴシック" w:hAnsi="ＭＳ Ｐゴシック" w:eastAsia="ＭＳ Ｐゴシック" w:cs="ＭＳ Ｐゴシック"/>
          <w:sz w:val="24"/>
          <w:szCs w:val="22"/>
        </w:rPr>
      </w:pPr>
      <w:r>
        <w:rPr>
          <w:sz w:val="24"/>
        </w:rPr>
        <mc:AlternateContent>
          <mc:Choice Requires="wps">
            <w:drawing>
              <wp:anchor distT="0" distB="0" distL="114300" distR="114300" simplePos="0" relativeHeight="251658240" behindDoc="0" locked="0" layoutInCell="1" allowOverlap="1">
                <wp:simplePos x="0" y="0"/>
                <wp:positionH relativeFrom="column">
                  <wp:posOffset>-4445</wp:posOffset>
                </wp:positionH>
                <wp:positionV relativeFrom="paragraph">
                  <wp:posOffset>53340</wp:posOffset>
                </wp:positionV>
                <wp:extent cx="4782820" cy="2200275"/>
                <wp:effectExtent l="0" t="0" r="17780" b="28575"/>
                <wp:wrapNone/>
                <wp:docPr id="11" name="テキスト ボックス 14"/>
                <wp:cNvGraphicFramePr/>
                <a:graphic xmlns:a="http://schemas.openxmlformats.org/drawingml/2006/main">
                  <a:graphicData uri="http://schemas.microsoft.com/office/word/2010/wordprocessingShape">
                    <wps:wsp>
                      <wps:cNvSpPr txBox="1">
                        <a:spLocks noChangeArrowheads="1"/>
                      </wps:cNvSpPr>
                      <wps:spPr bwMode="auto">
                        <a:xfrm>
                          <a:off x="0" y="0"/>
                          <a:ext cx="4782820" cy="2200275"/>
                        </a:xfrm>
                        <a:prstGeom prst="rect">
                          <a:avLst/>
                        </a:prstGeom>
                        <a:solidFill>
                          <a:srgbClr val="FFFFFF"/>
                        </a:solidFill>
                        <a:ln w="9525" cmpd="sng">
                          <a:solidFill>
                            <a:srgbClr val="000000"/>
                          </a:solidFill>
                          <a:miter lim="800000"/>
                        </a:ln>
                      </wps:spPr>
                      <wps:txb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・昨年よりもさらに高評価を得ている。もっと一緒に遊びたいという希望や子どもの「厳しくしてほしい」という要望にもその中身をしっかりととらえながら対応したい。</w:t>
                            </w:r>
                          </w:p>
                          <w:p>
                            <w:pPr>
                              <w:rPr>
                                <w:rFonts w:ascii="ＭＳ Ｐゴシック" w:hAnsi="ＭＳ Ｐゴシック" w:eastAsia="ＭＳ Ｐゴシック" w:cs="ＭＳ Ｐゴシック"/>
                              </w:rPr>
                            </w:pPr>
                          </w:p>
                        </w:txbxContent>
                      </wps:txbx>
                      <wps:bodyPr rot="0" vert="horz" wrap="square" lIns="91440" tIns="45720" rIns="91440" bIns="45720" anchor="t" anchorCtr="0" upright="1">
                        <a:noAutofit/>
                      </wps:bodyPr>
                    </wps:wsp>
                  </a:graphicData>
                </a:graphic>
              </wp:anchor>
            </w:drawing>
          </mc:Choice>
          <mc:Fallback>
            <w:pict>
              <v:shape id="テキスト ボックス 14" o:spid="_x0000_s1026" o:spt="202" type="#_x0000_t202" style="position:absolute;left:0pt;margin-left:-0.35pt;margin-top:4.2pt;height:173.25pt;width:376.6pt;z-index:251658240;mso-width-relative:page;mso-height-relative:page;" fillcolor="#FFFFFF" filled="t" stroked="t" coordsize="21600,21600" o:gfxdata="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MbYDv3XAAAABwEAAA8AAAAAAAAAAQAgAAAAIgAAAGRycy9k&#10;b3ducmV2LnhtbFBLAQIUABQAAAAIAIdO4kBDXGaiPAIAAFcEAAAOAAAAAAAAAAEAIAAAACYBAABk&#10;cnMvZTJvRG9jLnhtbFBLBQYAAAAABgAGAFkBAADUBQAAAAA=&#10;">
                <v:fill on="t" focussize="0,0"/>
                <v:stroke color="#000000" miterlimit="8" joinstyle="miter"/>
                <v:imagedata o:title=""/>
                <o:lock v:ext="edit" aspectratio="f"/>
                <v:textbo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・昨年よりもさらに高評価を得ている。もっと一緒に遊びたいという希望や子どもの「厳しくしてほしい」という要望にもその中身をしっかりととらえながら対応したい。</w:t>
                      </w:r>
                    </w:p>
                    <w:p>
                      <w:pPr>
                        <w:rPr>
                          <w:rFonts w:ascii="ＭＳ Ｐゴシック" w:hAnsi="ＭＳ Ｐゴシック" w:eastAsia="ＭＳ Ｐゴシック" w:cs="ＭＳ Ｐゴシック"/>
                        </w:rPr>
                      </w:pPr>
                    </w:p>
                  </w:txbxContent>
                </v:textbox>
              </v:shape>
            </w:pict>
          </mc:Fallback>
        </mc:AlternateConten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r>
        <w:rPr>
          <w:rFonts w:hint="eastAsia" w:ascii="ＭＳ Ｐゴシック" w:hAnsi="ＭＳ Ｐゴシック" w:eastAsia="ＭＳ Ｐゴシック" w:cs="ＭＳ Ｐゴシック"/>
          <w:b/>
          <w:bCs/>
          <w:sz w:val="24"/>
          <w:szCs w:val="22"/>
        </w:rPr>
        <w:t>６　困ったことや心配なことを相談しやすい雰囲気ですか？</w:t>
      </w:r>
    </w:p>
    <w:p>
      <w:pPr>
        <w:jc w:val="left"/>
        <w:rPr>
          <w:rFonts w:ascii="ＭＳ Ｐゴシック" w:hAnsi="ＭＳ Ｐゴシック" w:eastAsia="ＭＳ Ｐゴシック" w:cs="ＭＳ Ｐゴシック"/>
          <w:b/>
          <w:bCs/>
          <w:sz w:val="24"/>
          <w:szCs w:val="22"/>
        </w:rPr>
      </w:pPr>
      <w:r>
        <w:drawing>
          <wp:inline distT="0" distB="0" distL="0" distR="0">
            <wp:extent cx="3409950" cy="3209925"/>
            <wp:effectExtent l="0" t="0" r="0" b="9525"/>
            <wp:docPr id="6" name="グラフ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【子どもたちからの意見】</w: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【指定管理者考察】</w:t>
      </w:r>
    </w:p>
    <w:p>
      <w:pPr>
        <w:jc w:val="left"/>
        <w:rPr>
          <w:rFonts w:ascii="ＭＳ Ｐゴシック" w:hAnsi="ＭＳ Ｐゴシック" w:eastAsia="ＭＳ Ｐゴシック" w:cs="ＭＳ Ｐゴシック"/>
          <w:sz w:val="24"/>
          <w:szCs w:val="22"/>
        </w:rPr>
      </w:pPr>
      <w:r>
        <w:rPr>
          <w:sz w:val="24"/>
        </w:rPr>
        <mc:AlternateContent>
          <mc:Choice Requires="wps">
            <w:drawing>
              <wp:anchor distT="0" distB="0" distL="114300" distR="114300" simplePos="0" relativeHeight="251658240" behindDoc="0" locked="0" layoutInCell="1" allowOverlap="1">
                <wp:simplePos x="0" y="0"/>
                <wp:positionH relativeFrom="column">
                  <wp:posOffset>13970</wp:posOffset>
                </wp:positionH>
                <wp:positionV relativeFrom="paragraph">
                  <wp:posOffset>34290</wp:posOffset>
                </wp:positionV>
                <wp:extent cx="4582795" cy="2200275"/>
                <wp:effectExtent l="0" t="0" r="27305" b="28575"/>
                <wp:wrapNone/>
                <wp:docPr id="10" name="テキスト ボックス 14"/>
                <wp:cNvGraphicFramePr/>
                <a:graphic xmlns:a="http://schemas.openxmlformats.org/drawingml/2006/main">
                  <a:graphicData uri="http://schemas.microsoft.com/office/word/2010/wordprocessingShape">
                    <wps:wsp>
                      <wps:cNvSpPr txBox="1">
                        <a:spLocks noChangeArrowheads="1"/>
                      </wps:cNvSpPr>
                      <wps:spPr bwMode="auto">
                        <a:xfrm>
                          <a:off x="0" y="0"/>
                          <a:ext cx="4582795" cy="2200275"/>
                        </a:xfrm>
                        <a:prstGeom prst="rect">
                          <a:avLst/>
                        </a:prstGeom>
                        <a:solidFill>
                          <a:srgbClr val="FFFFFF"/>
                        </a:solidFill>
                        <a:ln w="9525" cmpd="sng">
                          <a:solidFill>
                            <a:srgbClr val="000000"/>
                          </a:solidFill>
                          <a:miter lim="800000"/>
                        </a:ln>
                      </wps:spPr>
                      <wps:txb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・困ったことや心配事があるときに相談できる雰囲気であるよう、また、日頃からの子どもたちとの接し方などから親和的な関係づくりに努めたい。</w:t>
                            </w:r>
                          </w:p>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・職員どうしのコミュニケーションも図り、場合によってはこちらから積極的に話の聞き役になるようにする。</w:t>
                            </w:r>
                          </w:p>
                          <w:p/>
                        </w:txbxContent>
                      </wps:txbx>
                      <wps:bodyPr rot="0" vert="horz" wrap="square" lIns="91440" tIns="45720" rIns="91440" bIns="45720" anchor="t" anchorCtr="0" upright="1">
                        <a:noAutofit/>
                      </wps:bodyPr>
                    </wps:wsp>
                  </a:graphicData>
                </a:graphic>
              </wp:anchor>
            </w:drawing>
          </mc:Choice>
          <mc:Fallback>
            <w:pict>
              <v:shape id="テキスト ボックス 14" o:spid="_x0000_s1026" o:spt="202" type="#_x0000_t202" style="position:absolute;left:0pt;margin-left:1.1pt;margin-top:2.7pt;height:173.25pt;width:360.85pt;z-index:251658240;mso-width-relative:page;mso-height-relative:page;" fillcolor="#FFFFFF" filled="t" stroked="t" coordsize="21600,21600" o:gfxdata="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ANgIhHXAAAABwEAAA8AAAAAAAAAAQAgAAAAIgAAAGRycy9k&#10;b3ducmV2LnhtbFBLAQIUABQAAAAIAIdO4kA/sVNjPAIAAFcEAAAOAAAAAAAAAAEAIAAAACYBAABk&#10;cnMvZTJvRG9jLnhtbFBLBQYAAAAABgAGAFkBAADUBQAAAAA=&#10;">
                <v:fill on="t" focussize="0,0"/>
                <v:stroke color="#000000" miterlimit="8" joinstyle="miter"/>
                <v:imagedata o:title=""/>
                <o:lock v:ext="edit" aspectratio="f"/>
                <v:textbo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・困ったことや心配事があるときに相談できる雰囲気であるよう、また、日頃からの子どもたちとの接し方などから親和的な関係づくりに努めたい。</w:t>
                      </w:r>
                    </w:p>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・職員どうしのコミュニケーションも図り、場合によってはこちらから積極的に話の聞き役になるようにする。</w:t>
                      </w:r>
                    </w:p>
                    <w:p/>
                  </w:txbxContent>
                </v:textbox>
              </v:shape>
            </w:pict>
          </mc:Fallback>
        </mc:AlternateConten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p>
    <w:p>
      <w:pPr>
        <w:jc w:val="left"/>
        <w:rPr>
          <w:rFonts w:ascii="ＭＳ Ｐゴシック" w:hAnsi="ＭＳ Ｐゴシック" w:eastAsia="ＭＳ Ｐゴシック" w:cs="ＭＳ Ｐゴシック"/>
          <w:b/>
          <w:bCs/>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r>
        <w:rPr>
          <w:rFonts w:hint="eastAsia" w:ascii="ＭＳ Ｐゴシック" w:hAnsi="ＭＳ Ｐゴシック" w:eastAsia="ＭＳ Ｐゴシック" w:cs="ＭＳ Ｐゴシック"/>
          <w:b/>
          <w:bCs/>
          <w:sz w:val="24"/>
          <w:szCs w:val="22"/>
        </w:rPr>
        <w:t>７-1遊戯室で好きな遊びは何ですか？</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【子どもたちからの意見】</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・バドミントン　・かたき　・かたき　・マンガ　・かたき、王様ドッジ、復活ﾎﾞﾝﾊﾞｰ　・あちゃけん、はんにんはおどる　・かたき、復活ボンバー　・かたき、復活ボンバー、王様ドッジ　・ボール遊び　・かたき　・かたき</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・フラフープ　・フラフープ、かわりおに、かたき、なわとび　・かたき　・かたき　・トランポリン　・全部ふつう　・ピアノ</w: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r>
        <w:rPr>
          <w:rFonts w:hint="eastAsia" w:ascii="ＭＳ Ｐゴシック" w:hAnsi="ＭＳ Ｐゴシック" w:eastAsia="ＭＳ Ｐゴシック" w:cs="ＭＳ Ｐゴシック"/>
          <w:b/>
          <w:bCs/>
          <w:sz w:val="24"/>
          <w:szCs w:val="22"/>
        </w:rPr>
        <w:t>7-2増やしてほしい道具はありますか？</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【子どもたちからの意見】</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・跳び箱１０段　・ボールをふやしてほしい。　・ふうせん　・大型遊具　・消しかすをとる「ちろとり」　・跳び箱　・フワフワすべり台　・サッカーボール</w: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【指定管理者考察】</w:t>
      </w:r>
    </w:p>
    <w:p>
      <w:pPr>
        <w:jc w:val="left"/>
        <w:rPr>
          <w:rFonts w:ascii="ＭＳ Ｐゴシック" w:hAnsi="ＭＳ Ｐゴシック" w:eastAsia="ＭＳ Ｐゴシック" w:cs="ＭＳ Ｐゴシック"/>
          <w:sz w:val="24"/>
          <w:szCs w:val="22"/>
        </w:rPr>
      </w:pPr>
      <w:r>
        <w:rPr>
          <w:sz w:val="24"/>
        </w:rPr>
        <mc:AlternateContent>
          <mc:Choice Requires="wps">
            <w:drawing>
              <wp:anchor distT="0" distB="0" distL="114300" distR="114300" simplePos="0" relativeHeight="251659264" behindDoc="0" locked="0" layoutInCell="1" allowOverlap="1">
                <wp:simplePos x="0" y="0"/>
                <wp:positionH relativeFrom="column">
                  <wp:posOffset>33020</wp:posOffset>
                </wp:positionH>
                <wp:positionV relativeFrom="paragraph">
                  <wp:posOffset>34290</wp:posOffset>
                </wp:positionV>
                <wp:extent cx="4582795" cy="2200275"/>
                <wp:effectExtent l="0" t="0" r="27305" b="28575"/>
                <wp:wrapNone/>
                <wp:docPr id="9" name="テキスト ボックス 14"/>
                <wp:cNvGraphicFramePr/>
                <a:graphic xmlns:a="http://schemas.openxmlformats.org/drawingml/2006/main">
                  <a:graphicData uri="http://schemas.microsoft.com/office/word/2010/wordprocessingShape">
                    <wps:wsp>
                      <wps:cNvSpPr txBox="1">
                        <a:spLocks noChangeArrowheads="1"/>
                      </wps:cNvSpPr>
                      <wps:spPr bwMode="auto">
                        <a:xfrm>
                          <a:off x="0" y="0"/>
                          <a:ext cx="4582795" cy="2200275"/>
                        </a:xfrm>
                        <a:prstGeom prst="rect">
                          <a:avLst/>
                        </a:prstGeom>
                        <a:solidFill>
                          <a:srgbClr val="FFFFFF"/>
                        </a:solidFill>
                        <a:ln w="9525" cmpd="sng">
                          <a:solidFill>
                            <a:srgbClr val="000000"/>
                          </a:solidFill>
                          <a:miter lim="800000"/>
                        </a:ln>
                      </wps:spPr>
                      <wps:txb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・好きな遊びがさまざまであることから、子どもたちのしたい遊びもさまざまであり、それらに上手に対応したい。また、社会性がはぐくまれたり友だちや人と人との関係ついても学べるよう工夫したい。</w:t>
                            </w:r>
                          </w:p>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・希望の遊具については、第一に予算との兼ね合いと次にセンターのスペースから検討したい。</w:t>
                            </w:r>
                          </w:p>
                        </w:txbxContent>
                      </wps:txbx>
                      <wps:bodyPr rot="0" vert="horz" wrap="square" lIns="91440" tIns="45720" rIns="91440" bIns="45720" anchor="t" anchorCtr="0" upright="1">
                        <a:noAutofit/>
                      </wps:bodyPr>
                    </wps:wsp>
                  </a:graphicData>
                </a:graphic>
              </wp:anchor>
            </w:drawing>
          </mc:Choice>
          <mc:Fallback>
            <w:pict>
              <v:shape id="テキスト ボックス 14" o:spid="_x0000_s1026" o:spt="202" type="#_x0000_t202" style="position:absolute;left:0pt;margin-left:2.6pt;margin-top:2.7pt;height:173.25pt;width:360.85pt;z-index:251659264;mso-width-relative:page;mso-height-relative:page;" fillcolor="#FFFFFF" filled="t" stroked="t" coordsize="21600,21600" o:gfxdata="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JAOS/nXAAAABwEAAA8AAAAAAAAAAQAgAAAAIgAAAGRycy9k&#10;b3ducmV2LnhtbFBLAQIUABQAAAAIAIdO4kDDitvWPAIAAFYEAAAOAAAAAAAAAAEAIAAAACYBAABk&#10;cnMvZTJvRG9jLnhtbFBLBQYAAAAABgAGAFkBAADUBQAAAAA=&#10;">
                <v:fill on="t" focussize="0,0"/>
                <v:stroke color="#000000" miterlimit="8" joinstyle="miter"/>
                <v:imagedata o:title=""/>
                <o:lock v:ext="edit" aspectratio="f"/>
                <v:textbo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・好きな遊びがさまざまであることから、子どもたちのしたい遊びもさまざまであり、それらに上手に対応したい。また、社会性がはぐくまれたり友だちや人と人との関係ついても学べるよう工夫したい。</w:t>
                      </w:r>
                    </w:p>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・希望の遊具については、第一に予算との兼ね合いと次にセンターのスペースから検討したい。</w:t>
                      </w:r>
                    </w:p>
                  </w:txbxContent>
                </v:textbox>
              </v:shape>
            </w:pict>
          </mc:Fallback>
        </mc:AlternateConten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r>
        <w:rPr>
          <w:rFonts w:hint="eastAsia" w:ascii="ＭＳ Ｐゴシック" w:hAnsi="ＭＳ Ｐゴシック" w:eastAsia="ＭＳ Ｐゴシック" w:cs="ＭＳ Ｐゴシック"/>
          <w:b/>
          <w:bCs/>
          <w:sz w:val="24"/>
          <w:szCs w:val="22"/>
        </w:rPr>
        <w:t>８　センターを利用したくなるには？</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【子どもたちからの意見】</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・ゲームを持ってきてもよい。　・シアターをふやしてほしい。　・たまにゲーム　・仲間ができたら　・お菓子を出したり、のみもの、ゲームをするとよいと思います。・たまにはゲーム　・遊びを増やす。　・タブレットを貸出し　・いきなり放送して楽しい遊びをする　・おもちゃが４個使えたらいい。　・フワフワなものに飛びつくことだと思う。　・スポーツのルールや外遊びについて、先生の差別　・玄関衣飾り物</w: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【指定管理者考察】</w:t>
      </w:r>
    </w:p>
    <w:p>
      <w:pPr>
        <w:jc w:val="left"/>
        <w:rPr>
          <w:rFonts w:ascii="ＭＳ Ｐゴシック" w:hAnsi="ＭＳ Ｐゴシック" w:eastAsia="ＭＳ Ｐゴシック" w:cs="ＭＳ Ｐゴシック"/>
          <w:sz w:val="24"/>
          <w:szCs w:val="22"/>
        </w:rPr>
      </w:pPr>
      <w:r>
        <w:rPr>
          <w:sz w:val="24"/>
        </w:rPr>
        <mc:AlternateContent>
          <mc:Choice Requires="wps">
            <w:drawing>
              <wp:anchor distT="0" distB="0" distL="114300" distR="114300" simplePos="0" relativeHeight="251660288" behindDoc="0" locked="0" layoutInCell="1" allowOverlap="1">
                <wp:simplePos x="0" y="0"/>
                <wp:positionH relativeFrom="column">
                  <wp:posOffset>35560</wp:posOffset>
                </wp:positionH>
                <wp:positionV relativeFrom="paragraph">
                  <wp:posOffset>29210</wp:posOffset>
                </wp:positionV>
                <wp:extent cx="4582795" cy="1969770"/>
                <wp:effectExtent l="0" t="0" r="27305" b="12065"/>
                <wp:wrapNone/>
                <wp:docPr id="8" name="テキスト ボックス 14"/>
                <wp:cNvGraphicFramePr/>
                <a:graphic xmlns:a="http://schemas.openxmlformats.org/drawingml/2006/main">
                  <a:graphicData uri="http://schemas.microsoft.com/office/word/2010/wordprocessingShape">
                    <wps:wsp>
                      <wps:cNvSpPr txBox="1">
                        <a:spLocks noChangeArrowheads="1"/>
                      </wps:cNvSpPr>
                      <wps:spPr bwMode="auto">
                        <a:xfrm>
                          <a:off x="0" y="0"/>
                          <a:ext cx="4582795" cy="1969477"/>
                        </a:xfrm>
                        <a:prstGeom prst="rect">
                          <a:avLst/>
                        </a:prstGeom>
                        <a:solidFill>
                          <a:srgbClr val="FFFFFF"/>
                        </a:solidFill>
                        <a:ln w="9525" cmpd="sng">
                          <a:solidFill>
                            <a:srgbClr val="000000"/>
                          </a:solidFill>
                          <a:miter lim="800000"/>
                        </a:ln>
                      </wps:spPr>
                      <wps:txb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・子どもたちの意見から、センターの利用拡大のヒントがあるように思う。職員の知恵を出しながらそれに取り組みたい。</w:t>
                            </w:r>
                          </w:p>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・職員の対応の違いなどから「差別」という言葉があったものと考えるが、具体的に話を聞く中で、子どもの理解と職員の理解によって、これからも職員がみな同じように子どもを支援していきたい。</w:t>
                            </w:r>
                          </w:p>
                        </w:txbxContent>
                      </wps:txbx>
                      <wps:bodyPr rot="0" vert="horz" wrap="square" lIns="91440" tIns="45720" rIns="91440" bIns="45720" anchor="t" anchorCtr="0" upright="1">
                        <a:noAutofit/>
                      </wps:bodyPr>
                    </wps:wsp>
                  </a:graphicData>
                </a:graphic>
              </wp:anchor>
            </w:drawing>
          </mc:Choice>
          <mc:Fallback>
            <w:pict>
              <v:shape id="テキスト ボックス 14" o:spid="_x0000_s1026" o:spt="202" type="#_x0000_t202" style="position:absolute;left:0pt;margin-left:2.8pt;margin-top:2.3pt;height:155.1pt;width:360.85pt;z-index:251660288;mso-width-relative:page;mso-height-relative:page;" fillcolor="#FFFFFF" filled="t" stroked="t" coordsize="21600,21600" o:gfxdata="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I+loIXXAAAABwEAAA8AAAAAAAAAAQAgAAAAIgAAAGRycy9k&#10;b3ducmV2LnhtbFBLAQIUABQAAAAIAIdO4kAnWnCKPAIAAFYEAAAOAAAAAAAAAAEAIAAAACYBAABk&#10;cnMvZTJvRG9jLnhtbFBLBQYAAAAABgAGAFkBAADUBQAAAAA=&#10;">
                <v:fill on="t" focussize="0,0"/>
                <v:stroke color="#000000" miterlimit="8" joinstyle="miter"/>
                <v:imagedata o:title=""/>
                <o:lock v:ext="edit" aspectratio="f"/>
                <v:textbo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・子どもたちの意見から、センターの利用拡大のヒントがあるように思う。職員の知恵を出しながらそれに取り組みたい。</w:t>
                      </w:r>
                    </w:p>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・職員の対応の違いなどから「差別」という言葉があったものと考えるが、具体的に話を聞く中で、子どもの理解と職員の理解によって、これからも職員がみな同じように子どもを支援していきたい。</w:t>
                      </w:r>
                    </w:p>
                  </w:txbxContent>
                </v:textbox>
              </v:shape>
            </w:pict>
          </mc:Fallback>
        </mc:AlternateConten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b/>
          <w:bCs/>
          <w:sz w:val="24"/>
          <w:szCs w:val="22"/>
        </w:rPr>
      </w:pPr>
      <w:r>
        <w:rPr>
          <w:rFonts w:hint="eastAsia" w:ascii="ＭＳ Ｐゴシック" w:hAnsi="ＭＳ Ｐゴシック" w:eastAsia="ＭＳ Ｐゴシック" w:cs="ＭＳ Ｐゴシック"/>
          <w:b/>
          <w:bCs/>
          <w:sz w:val="24"/>
          <w:szCs w:val="22"/>
        </w:rPr>
        <w:t>９　自由記入</w:t>
      </w: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・改築、リホーム、増築、移設。専用バスを用意。　・マリオのおもちゃ　・全部の部屋で逃走中、だるまさんが転んだ。　・毎日ゲームやいろんなこと。きゅうけいしたいするとこ（しずかでおかしのある）　・全部のスペースを使って逃走中。イカゲーム大会。　・イベントがいつも楽しい。　・伝えたいことは、大乱闘スマッシュブラザーズやマリオカートの時間ややる日を増やしてもらいたい。　・児童センターフワフワアドベンチャー　・跳び箱　・仲良くなれそうなあそび　・キャンプファイヤー、お手伝い</w: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r>
        <w:rPr>
          <w:rFonts w:hint="eastAsia" w:ascii="ＭＳ Ｐゴシック" w:hAnsi="ＭＳ Ｐゴシック" w:eastAsia="ＭＳ Ｐゴシック" w:cs="ＭＳ Ｐゴシック"/>
          <w:sz w:val="24"/>
          <w:szCs w:val="22"/>
        </w:rPr>
        <w:t>【指定管理者考察】</w:t>
      </w:r>
    </w:p>
    <w:p>
      <w:pPr>
        <w:jc w:val="left"/>
        <w:rPr>
          <w:rFonts w:ascii="ＭＳ Ｐゴシック" w:hAnsi="ＭＳ Ｐゴシック" w:eastAsia="ＭＳ Ｐゴシック" w:cs="ＭＳ Ｐゴシック"/>
          <w:sz w:val="24"/>
          <w:szCs w:val="22"/>
        </w:rPr>
      </w:pPr>
      <w:r>
        <w:rPr>
          <w:sz w:val="24"/>
        </w:rPr>
        <mc:AlternateContent>
          <mc:Choice Requires="wps">
            <w:drawing>
              <wp:anchor distT="0" distB="0" distL="114300" distR="114300" simplePos="0" relativeHeight="251661312" behindDoc="0" locked="0" layoutInCell="1" allowOverlap="1">
                <wp:simplePos x="0" y="0"/>
                <wp:positionH relativeFrom="column">
                  <wp:posOffset>35560</wp:posOffset>
                </wp:positionH>
                <wp:positionV relativeFrom="paragraph">
                  <wp:posOffset>39370</wp:posOffset>
                </wp:positionV>
                <wp:extent cx="4716145" cy="2251075"/>
                <wp:effectExtent l="0" t="0" r="27305" b="16510"/>
                <wp:wrapNone/>
                <wp:docPr id="7" name="テキスト ボックス 14"/>
                <wp:cNvGraphicFramePr/>
                <a:graphic xmlns:a="http://schemas.openxmlformats.org/drawingml/2006/main">
                  <a:graphicData uri="http://schemas.microsoft.com/office/word/2010/wordprocessingShape">
                    <wps:wsp>
                      <wps:cNvSpPr txBox="1">
                        <a:spLocks noChangeArrowheads="1"/>
                      </wps:cNvSpPr>
                      <wps:spPr bwMode="auto">
                        <a:xfrm>
                          <a:off x="0" y="0"/>
                          <a:ext cx="4716145" cy="2250831"/>
                        </a:xfrm>
                        <a:prstGeom prst="rect">
                          <a:avLst/>
                        </a:prstGeom>
                        <a:solidFill>
                          <a:srgbClr val="FFFFFF"/>
                        </a:solidFill>
                        <a:ln w="9525" cmpd="sng">
                          <a:solidFill>
                            <a:srgbClr val="000000"/>
                          </a:solidFill>
                          <a:miter lim="800000"/>
                        </a:ln>
                      </wps:spPr>
                      <wps:txb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・回答から、子どもたちのセンターへの期待度が高いことがわかる。これからも、アイデア次第で子どもたちの期待に応えられるセンターであるように努めたい。</w:t>
                            </w:r>
                          </w:p>
                        </w:txbxContent>
                      </wps:txbx>
                      <wps:bodyPr rot="0" vert="horz" wrap="square" lIns="91440" tIns="45720" rIns="91440" bIns="45720" anchor="t" anchorCtr="0" upright="1">
                        <a:noAutofit/>
                      </wps:bodyPr>
                    </wps:wsp>
                  </a:graphicData>
                </a:graphic>
              </wp:anchor>
            </w:drawing>
          </mc:Choice>
          <mc:Fallback>
            <w:pict>
              <v:shape id="テキスト ボックス 14" o:spid="_x0000_s1026" o:spt="202" type="#_x0000_t202" style="position:absolute;left:0pt;margin-left:2.8pt;margin-top:3.1pt;height:177.25pt;width:371.35pt;z-index:251661312;mso-width-relative:page;mso-height-relative:page;" fillcolor="#FFFFFF" filled="t" stroked="t" coordsize="21600,21600" o:gfxdata="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Vc/6a1wAAAAcBAAAPAAAAAAAAAAEAIAAAACIAAABkcnMv&#10;ZG93bnJldi54bWxQSwECFAAUAAAACACHTuJAx9ZtPT0CAABWBAAADgAAAAAAAAABACAAAAAmAQAA&#10;ZHJzL2Uyb0RvYy54bWxQSwUGAAAAAAYABgBZAQAA1QUAAAAA&#10;">
                <v:fill on="t" focussize="0,0"/>
                <v:stroke color="#000000" miterlimit="8" joinstyle="miter"/>
                <v:imagedata o:title=""/>
                <o:lock v:ext="edit" aspectratio="f"/>
                <v:textbox>
                  <w:txbxContent>
                    <w:p>
                      <w:pPr>
                        <w:rPr>
                          <w:rFonts w:hint="eastAsia" w:ascii="ＭＳ Ｐゴシック" w:hAnsi="ＭＳ Ｐゴシック" w:eastAsia="ＭＳ Ｐゴシック" w:cs="ＭＳ Ｐゴシック"/>
                          <w:lang w:eastAsia="ja-JP"/>
                        </w:rPr>
                      </w:pPr>
                      <w:r>
                        <w:rPr>
                          <w:rFonts w:hint="eastAsia" w:ascii="ＭＳ Ｐゴシック" w:hAnsi="ＭＳ Ｐゴシック" w:eastAsia="ＭＳ Ｐゴシック" w:cs="ＭＳ Ｐゴシック"/>
                          <w:lang w:eastAsia="ja-JP"/>
                        </w:rPr>
                        <w:t>・回答から、子どもたちのセンターへの期待度が高いことがわかる。これからも、アイデア次第で子どもたちの期待に応えられるセンターであるように努めたい。</w:t>
                      </w:r>
                    </w:p>
                  </w:txbxContent>
                </v:textbox>
              </v:shape>
            </w:pict>
          </mc:Fallback>
        </mc:AlternateContent>
      </w: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p>
      <w:pPr>
        <w:jc w:val="left"/>
        <w:rPr>
          <w:rFonts w:ascii="ＭＳ Ｐゴシック" w:hAnsi="ＭＳ Ｐゴシック" w:eastAsia="ＭＳ Ｐゴシック" w:cs="ＭＳ Ｐゴシック"/>
          <w:sz w:val="24"/>
          <w:szCs w:val="22"/>
        </w:rPr>
      </w:pPr>
    </w:p>
    <w:sectPr>
      <w:pgSz w:w="11906" w:h="16838"/>
      <w:pgMar w:top="725" w:right="745" w:bottom="993" w:left="861" w:header="851" w:footer="992" w:gutter="0"/>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 w:name="游ゴシック Light">
    <w:panose1 w:val="020B0300000000000000"/>
    <w:charset w:val="80"/>
    <w:family w:val="modern"/>
    <w:pitch w:val="default"/>
    <w:sig w:usb0="E00002FF" w:usb1="2AC7FDFF" w:usb2="00000016" w:usb3="00000000" w:csb0="2002009F" w:csb1="00000000"/>
  </w:font>
  <w:font w:name="ＭＳ Ｐゴシック">
    <w:panose1 w:val="020B0600070205080204"/>
    <w:charset w:val="80"/>
    <w:family w:val="modern"/>
    <w:pitch w:val="default"/>
    <w:sig w:usb0="E00002FF" w:usb1="6AC7FDFB" w:usb2="08000012" w:usb3="00000000" w:csb0="4002009F" w:csb1="DFD70000"/>
  </w:font>
  <w:font w:name="MS Pゴッシク">
    <w:altName w:val="Segoe Print"/>
    <w:panose1 w:val="00000000000000000000"/>
    <w:charset w:val="01"/>
    <w:family w:val="auto"/>
    <w:pitch w:val="default"/>
    <w:sig w:usb0="00000000" w:usb1="00000000" w:usb2="00000000" w:usb3="00000000" w:csb0="00000000" w:csb1="00000000"/>
  </w:font>
  <w:font w:name="Segoe UI Emoji">
    <w:panose1 w:val="020B0502040204020203"/>
    <w:charset w:val="00"/>
    <w:family w:val="swiss"/>
    <w:pitch w:val="default"/>
    <w:sig w:usb0="00000001" w:usb1="02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840"/>
  <w:noPunctuationKerning w:val="1"/>
  <w:characterSpacingControl w:val="compressPunctuation"/>
  <w:doNotValidateAgainstSchema/>
  <w:doNotDemarcateInvalidXml/>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E9B6F57"/>
    <w:rsid w:val="00021113"/>
    <w:rsid w:val="000704C0"/>
    <w:rsid w:val="0008139B"/>
    <w:rsid w:val="000D0C53"/>
    <w:rsid w:val="0019495B"/>
    <w:rsid w:val="001D71EE"/>
    <w:rsid w:val="00291692"/>
    <w:rsid w:val="002B331D"/>
    <w:rsid w:val="002F782F"/>
    <w:rsid w:val="00390216"/>
    <w:rsid w:val="003C1451"/>
    <w:rsid w:val="003E4AD7"/>
    <w:rsid w:val="004774E6"/>
    <w:rsid w:val="00511385"/>
    <w:rsid w:val="00543327"/>
    <w:rsid w:val="006E43CE"/>
    <w:rsid w:val="007011F2"/>
    <w:rsid w:val="0070672B"/>
    <w:rsid w:val="00760ED5"/>
    <w:rsid w:val="007A5A1F"/>
    <w:rsid w:val="00812541"/>
    <w:rsid w:val="00815BD9"/>
    <w:rsid w:val="00847E75"/>
    <w:rsid w:val="008D6A3F"/>
    <w:rsid w:val="008F2671"/>
    <w:rsid w:val="0090455F"/>
    <w:rsid w:val="00931955"/>
    <w:rsid w:val="00974E03"/>
    <w:rsid w:val="00A42BBE"/>
    <w:rsid w:val="00A865F0"/>
    <w:rsid w:val="00BF131C"/>
    <w:rsid w:val="00D97C5C"/>
    <w:rsid w:val="00E46427"/>
    <w:rsid w:val="00E51066"/>
    <w:rsid w:val="00E65271"/>
    <w:rsid w:val="00F54C8E"/>
    <w:rsid w:val="00F77151"/>
    <w:rsid w:val="00FD32FA"/>
    <w:rsid w:val="00FF7D7A"/>
    <w:rsid w:val="03E81792"/>
    <w:rsid w:val="076C448C"/>
    <w:rsid w:val="0A9D5CF1"/>
    <w:rsid w:val="1E9B6F57"/>
    <w:rsid w:val="22F73FE5"/>
    <w:rsid w:val="2AB81F6F"/>
    <w:rsid w:val="38BA3CBD"/>
    <w:rsid w:val="390E7DD9"/>
    <w:rsid w:val="3A0B7435"/>
    <w:rsid w:val="3F5744A6"/>
    <w:rsid w:val="40022A12"/>
    <w:rsid w:val="499C5F0E"/>
    <w:rsid w:val="4D1C69C5"/>
    <w:rsid w:val="546C1347"/>
    <w:rsid w:val="550B1F11"/>
    <w:rsid w:val="563C0137"/>
    <w:rsid w:val="5CA3192F"/>
    <w:rsid w:val="6FE02CC3"/>
    <w:rsid w:val="77DB7AD9"/>
    <w:rsid w:val="77F37AE8"/>
    <w:rsid w:val="798B1A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lang w:val="en-US" w:eastAsia="ja-JP" w:bidi="ar-SA"/>
    </w:rPr>
  </w:style>
  <w:style w:type="character" w:default="1" w:styleId="5">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qFormat/>
    <w:uiPriority w:val="0"/>
    <w:pPr>
      <w:tabs>
        <w:tab w:val="center" w:pos="4252"/>
        <w:tab w:val="right" w:pos="8504"/>
      </w:tabs>
      <w:snapToGrid w:val="0"/>
    </w:pPr>
  </w:style>
  <w:style w:type="paragraph" w:styleId="3">
    <w:name w:val="Balloon Text"/>
    <w:basedOn w:val="1"/>
    <w:link w:val="10"/>
    <w:qFormat/>
    <w:uiPriority w:val="0"/>
    <w:rPr>
      <w:rFonts w:asciiTheme="majorHAnsi" w:hAnsiTheme="majorHAnsi" w:eastAsiaTheme="majorEastAsia" w:cstheme="majorBidi"/>
      <w:sz w:val="18"/>
      <w:szCs w:val="18"/>
    </w:rPr>
  </w:style>
  <w:style w:type="paragraph" w:styleId="4">
    <w:name w:val="header"/>
    <w:basedOn w:val="1"/>
    <w:link w:val="8"/>
    <w:uiPriority w:val="0"/>
    <w:pPr>
      <w:tabs>
        <w:tab w:val="center" w:pos="4252"/>
        <w:tab w:val="right" w:pos="8504"/>
      </w:tabs>
      <w:snapToGrid w:val="0"/>
    </w:pPr>
  </w:style>
  <w:style w:type="character" w:styleId="6">
    <w:name w:val="Hyperlink"/>
    <w:basedOn w:val="5"/>
    <w:uiPriority w:val="0"/>
    <w:rPr>
      <w:color w:val="0000FF"/>
      <w:u w:val="single"/>
    </w:rPr>
  </w:style>
  <w:style w:type="character" w:customStyle="1" w:styleId="8">
    <w:name w:val="ヘッダー (文字)"/>
    <w:basedOn w:val="5"/>
    <w:link w:val="4"/>
    <w:uiPriority w:val="0"/>
    <w:rPr>
      <w:rFonts w:ascii="Century" w:hAnsi="Century" w:eastAsia="ＭＳ 明朝"/>
      <w:kern w:val="2"/>
      <w:sz w:val="21"/>
    </w:rPr>
  </w:style>
  <w:style w:type="character" w:customStyle="1" w:styleId="9">
    <w:name w:val="フッター (文字)"/>
    <w:basedOn w:val="5"/>
    <w:link w:val="2"/>
    <w:qFormat/>
    <w:uiPriority w:val="0"/>
    <w:rPr>
      <w:rFonts w:ascii="Century" w:hAnsi="Century" w:eastAsia="ＭＳ 明朝"/>
      <w:kern w:val="2"/>
      <w:sz w:val="21"/>
    </w:rPr>
  </w:style>
  <w:style w:type="character" w:customStyle="1" w:styleId="10">
    <w:name w:val="吹き出し (文字)"/>
    <w:basedOn w:val="5"/>
    <w:link w:val="3"/>
    <w:uiPriority w:val="0"/>
    <w:rPr>
      <w:rFonts w:asciiTheme="majorHAnsi" w:hAnsiTheme="majorHAnsi" w:eastAsiaTheme="majorEastAsia" w:cstheme="maj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hart" Target="charts/chart6.xml"/><Relationship Id="rId8" Type="http://schemas.openxmlformats.org/officeDocument/2006/relationships/chart" Target="charts/chart5.xml"/><Relationship Id="rId7" Type="http://schemas.openxmlformats.org/officeDocument/2006/relationships/chart" Target="charts/chart4.xml"/><Relationship Id="rId6" Type="http://schemas.openxmlformats.org/officeDocument/2006/relationships/chart" Target="charts/chart3.xml"/><Relationship Id="rId5" Type="http://schemas.openxmlformats.org/officeDocument/2006/relationships/chart" Target="charts/chart2.xml"/><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G:\&#20182;&#20816;&#31461;&#12475;&#12531;&#12479;&#12540;\&#20303;&#21513;\R3&#24180;&#24230;&#12450;&#12531;&#12465;&#12540;&#12488;\&#12304;&#20303;&#21513;&#12305;&#25552;&#20986;&#29992;&#12450;&#12531;&#12465;&#12540;&#12488;&#38598;&#35336;&#34920;(&#20816;&#31461;&#65289;.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20182;&#20816;&#31461;&#12475;&#12531;&#12479;&#12540;\&#20303;&#21513;\R3&#24180;&#24230;&#12450;&#12531;&#12465;&#12540;&#12488;\&#12304;&#20303;&#21513;&#12305;&#25552;&#20986;&#29992;&#12450;&#12531;&#12465;&#12540;&#12488;&#38598;&#35336;&#34920;(&#20816;&#31461;&#65289;.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20182;&#20816;&#31461;&#12475;&#12531;&#12479;&#12540;\&#20303;&#21513;\R3&#24180;&#24230;&#12450;&#12531;&#12465;&#12540;&#12488;\&#12304;&#20303;&#21513;&#12305;&#25552;&#20986;&#29992;&#12450;&#12531;&#12465;&#12540;&#12488;&#38598;&#35336;&#34920;(&#20816;&#31461;&#65289;.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G:\&#20182;&#20816;&#31461;&#12475;&#12531;&#12479;&#12540;\&#20303;&#21513;\R3&#24180;&#24230;&#12450;&#12531;&#12465;&#12540;&#12488;\&#12304;&#20303;&#21513;&#12305;&#25552;&#20986;&#29992;&#12450;&#12531;&#12465;&#12540;&#12488;&#38598;&#35336;&#34920;(&#20816;&#31461;&#65289;.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G:\&#20182;&#20816;&#31461;&#12475;&#12531;&#12479;&#12540;\&#20303;&#21513;\R3&#24180;&#24230;&#12450;&#12531;&#12465;&#12540;&#12488;\&#12304;&#20303;&#21513;&#12305;&#25552;&#20986;&#29992;&#12450;&#12531;&#12465;&#12540;&#12488;&#38598;&#35336;&#34920;(&#20816;&#31461;&#65289;.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G:\&#20182;&#20816;&#31461;&#12475;&#12531;&#12479;&#12540;\&#20303;&#21513;\R3&#24180;&#24230;&#12450;&#12531;&#12465;&#12540;&#12488;\&#12304;&#20303;&#21513;&#12305;&#25552;&#20986;&#29992;&#12450;&#12531;&#12465;&#12540;&#12488;&#38598;&#35336;&#34920;(&#20816;&#31461;&#65289;.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ja-JP" sz="1400" b="1"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r>
              <a:rPr lang="ja-JP" altLang="en-US"/>
              <a:t>Ｑ１　センターのおもちゃはどうですか？</a:t>
            </a:r>
            <a:endParaRPr lang="ja-JP" altLang="en-US"/>
          </a:p>
        </c:rich>
      </c:tx>
      <c:layout>
        <c:manualLayout>
          <c:xMode val="edge"/>
          <c:yMode val="edge"/>
          <c:x val="0.176651127564278"/>
          <c:y val="0.00105953422488856"/>
        </c:manualLayout>
      </c:layout>
      <c:overlay val="0"/>
    </c:title>
    <c:autoTitleDeleted val="0"/>
    <c:plotArea>
      <c:layout>
        <c:manualLayout>
          <c:layoutTarget val="inner"/>
          <c:xMode val="edge"/>
          <c:yMode val="edge"/>
          <c:x val="0.201531488915498"/>
          <c:y val="0.187308144286735"/>
          <c:w val="0.619522725184678"/>
          <c:h val="0.790503863176221"/>
        </c:manualLayout>
      </c:layout>
      <c:pieChart>
        <c:varyColors val="1"/>
        <c:ser>
          <c:idx val="0"/>
          <c:order val="0"/>
          <c:spPr>
            <a:solidFill>
              <a:srgbClr val="9999FF"/>
            </a:solidFill>
            <a:ln w="12700">
              <a:solidFill>
                <a:srgbClr val="000000"/>
              </a:solidFill>
              <a:prstDash val="solid"/>
            </a:ln>
          </c:spPr>
          <c:explosion val="0"/>
          <c:dPt>
            <c:idx val="0"/>
            <c:bubble3D val="0"/>
            <c:spPr>
              <a:solidFill>
                <a:srgbClr val="FF0000"/>
              </a:solidFill>
              <a:ln w="12700">
                <a:solidFill>
                  <a:srgbClr val="000000"/>
                </a:solidFill>
                <a:prstDash val="solid"/>
              </a:ln>
            </c:spPr>
          </c:dPt>
          <c:dPt>
            <c:idx val="1"/>
            <c:bubble3D val="0"/>
            <c:spPr>
              <a:solidFill>
                <a:srgbClr val="FF6600"/>
              </a:solidFill>
              <a:ln w="12700">
                <a:solidFill>
                  <a:srgbClr val="000000"/>
                </a:solidFill>
                <a:prstDash val="solid"/>
              </a:ln>
            </c:spPr>
          </c:dPt>
          <c:dPt>
            <c:idx val="2"/>
            <c:bubble3D val="0"/>
            <c:spPr>
              <a:solidFill>
                <a:srgbClr val="CCFFFF"/>
              </a:solidFill>
              <a:ln w="12700">
                <a:solidFill>
                  <a:srgbClr val="000000"/>
                </a:solidFill>
                <a:prstDash val="solid"/>
              </a:ln>
            </c:spPr>
          </c:dPt>
          <c:dPt>
            <c:idx val="3"/>
            <c:bubble3D val="0"/>
            <c:spPr>
              <a:solidFill>
                <a:srgbClr val="00CCFF"/>
              </a:solidFill>
              <a:ln w="12700">
                <a:solidFill>
                  <a:srgbClr val="000000"/>
                </a:solidFill>
                <a:prstDash val="solid"/>
              </a:ln>
            </c:spPr>
          </c:dPt>
          <c:dPt>
            <c:idx val="4"/>
            <c:bubble3D val="0"/>
            <c:spPr>
              <a:solidFill>
                <a:srgbClr val="00FF00"/>
              </a:solidFill>
              <a:ln w="12700">
                <a:solidFill>
                  <a:srgbClr val="000000"/>
                </a:solidFill>
                <a:prstDash val="solid"/>
              </a:ln>
            </c:spPr>
          </c:dPt>
          <c:dLbls>
            <c:dLbl>
              <c:idx val="0"/>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MS Pゴッシク"/>
                      <a:ea typeface="MS Pゴッシク"/>
                      <a:cs typeface="MS Pゴッシク"/>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1"/>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MS Pゴッシク"/>
                      <a:ea typeface="MS Pゴッシク"/>
                      <a:cs typeface="MS Pゴッシク"/>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2"/>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MS Pゴッシク"/>
                      <a:ea typeface="MS Pゴッシク"/>
                      <a:cs typeface="MS Pゴッシク"/>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3"/>
              <c:layout>
                <c:manualLayout>
                  <c:x val="-0.15257048092869"/>
                  <c:y val="0.0230841144856893"/>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MS Pゴッシク"/>
                      <a:ea typeface="MS Pゴッシク"/>
                      <a:cs typeface="MS Pゴッシク"/>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4"/>
              <c:layout>
                <c:manualLayout>
                  <c:x val="0.155887230514096"/>
                  <c:y val="0.024649918760155"/>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MS Pゴッシク"/>
                      <a:ea typeface="MS Pゴッシク"/>
                      <a:cs typeface="MS Pゴッシク"/>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 sourceLinked="0"/>
            <c:spPr>
              <a:noFill/>
              <a:ln w="25400">
                <a:noFill/>
              </a:ln>
              <a:effectLst/>
            </c:spPr>
            <c:txPr>
              <a:bodyPr rot="0" spcFirstLastPara="0" vertOverflow="ellipsis" vert="horz" wrap="square" lIns="38100" tIns="19050" rIns="38100" bIns="19050" anchor="ctr" anchorCtr="1">
                <a:spAutoFit/>
              </a:bodyPr>
              <a:lstStyle/>
              <a:p>
                <a:pPr>
                  <a:defRPr lang="ja-JP" sz="1125" b="0" i="0" u="none" strike="noStrike" kern="1200" baseline="0">
                    <a:solidFill>
                      <a:srgbClr val="000000"/>
                    </a:solidFill>
                    <a:latin typeface="MS Pゴッシク"/>
                    <a:ea typeface="MS Pゴッシク"/>
                    <a:cs typeface="MS Pゴッシク"/>
                  </a:defRPr>
                </a:pPr>
              </a:p>
            </c:txPr>
            <c:dLblPos val="inEnd"/>
            <c:showLegendKey val="0"/>
            <c:showVal val="0"/>
            <c:showCatName val="1"/>
            <c:showSerName val="0"/>
            <c:showPercent val="1"/>
            <c:showBubbleSize val="0"/>
            <c:separator> </c:separator>
            <c:showLeaderLines val="1"/>
            <c:extLst>
              <c:ext xmlns:c15="http://schemas.microsoft.com/office/drawing/2012/chart" uri="{CE6537A1-D6FC-4f65-9D91-7224C49458BB}">
                <c15:layout/>
                <c15:showLeaderLines val="1"/>
                <c15:leaderLines>
                  <c:spPr>
                    <a:ln w="3175" cap="flat" cmpd="sng" algn="ctr">
                      <a:solidFill>
                        <a:srgbClr val="000000"/>
                      </a:solidFill>
                      <a:prstDash val="solid"/>
                      <a:round/>
                    </a:ln>
                  </c:spPr>
                </c15:leaderLines>
              </c:ext>
            </c:extLst>
          </c:dLbls>
          <c:cat>
            <c:strRef>
              <c:f>データ集計用!$B$3:$F$3</c:f>
              <c:strCache>
                <c:ptCount val="5"/>
                <c:pt idx="0" c:formatCode="General">
                  <c:v>とてもよい　</c:v>
                </c:pt>
                <c:pt idx="1" c:formatCode="General">
                  <c:v>よい</c:v>
                </c:pt>
                <c:pt idx="2" c:formatCode="General">
                  <c:v>わるい</c:v>
                </c:pt>
                <c:pt idx="3" c:formatCode="General">
                  <c:v>とてもわるい</c:v>
                </c:pt>
                <c:pt idx="4" c:formatCode="General">
                  <c:v>無回答</c:v>
                </c:pt>
              </c:strCache>
            </c:strRef>
          </c:cat>
          <c:val>
            <c:numRef>
              <c:f>データ集計用!$B$4:$F$4</c:f>
              <c:numCache>
                <c:formatCode>General</c:formatCode>
                <c:ptCount val="5"/>
                <c:pt idx="0">
                  <c:v>8</c:v>
                </c:pt>
                <c:pt idx="1">
                  <c:v>11</c:v>
                </c:pt>
                <c:pt idx="2">
                  <c:v>2</c:v>
                </c:pt>
                <c:pt idx="3">
                  <c:v>1</c:v>
                </c:pt>
                <c:pt idx="4">
                  <c:v>0</c:v>
                </c:pt>
              </c:numCache>
            </c:numRef>
          </c:val>
        </c:ser>
        <c:dLbls>
          <c:showLegendKey val="0"/>
          <c:showVal val="0"/>
          <c:showCatName val="0"/>
          <c:showSerName val="0"/>
          <c:showPercent val="0"/>
          <c:showBubbleSize val="0"/>
          <c:showLeaderLines val="1"/>
        </c:dLbls>
        <c:firstSliceAng val="0"/>
      </c:pieChart>
      <c:spPr>
        <a:noFill/>
        <a:ln w="25400">
          <a:noFill/>
        </a:ln>
      </c:spPr>
    </c:plotArea>
    <c:plotVisOnly val="1"/>
    <c:dispBlanksAs val="zero"/>
    <c:showDLblsOverMax val="0"/>
  </c:chart>
  <c:spPr>
    <a:solidFill>
      <a:srgbClr val="FFFFFF"/>
    </a:solidFill>
    <a:ln w="3175" cap="flat" cmpd="sng" algn="ctr">
      <a:solidFill>
        <a:srgbClr val="000000"/>
      </a:solidFill>
      <a:prstDash val="solid"/>
      <a:round/>
    </a:ln>
  </c:spPr>
  <c:txPr>
    <a:bodyPr/>
    <a:lstStyle/>
    <a:p>
      <a:pPr>
        <a:defRPr lang="ja-JP" sz="1500" b="0" i="0" u="none" strike="noStrike" baseline="0">
          <a:solidFill>
            <a:srgbClr val="000000"/>
          </a:solidFill>
          <a:latin typeface="MS Pゴッシク"/>
          <a:ea typeface="MS Pゴッシク"/>
          <a:cs typeface="MS Pゴッシク"/>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ja-JP" sz="1200" b="1"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r>
              <a:rPr lang="ja-JP" altLang="en-US"/>
              <a:t>Ｑ２　本や漫画についてはどうですか？</a:t>
            </a:r>
            <a:endParaRPr lang="ja-JP" altLang="en-US"/>
          </a:p>
        </c:rich>
      </c:tx>
      <c:layout>
        <c:manualLayout>
          <c:xMode val="edge"/>
          <c:yMode val="edge"/>
          <c:x val="0.122718968222967"/>
          <c:y val="0.0031958944429071"/>
        </c:manualLayout>
      </c:layout>
      <c:overlay val="0"/>
    </c:title>
    <c:autoTitleDeleted val="0"/>
    <c:plotArea>
      <c:layout>
        <c:manualLayout>
          <c:layoutTarget val="inner"/>
          <c:xMode val="edge"/>
          <c:yMode val="edge"/>
          <c:x val="0.203661216125177"/>
          <c:y val="0.178920041388364"/>
          <c:w val="0.657982390558264"/>
          <c:h val="0.805140186247638"/>
        </c:manualLayout>
      </c:layout>
      <c:pieChart>
        <c:varyColors val="1"/>
        <c:ser>
          <c:idx val="0"/>
          <c:order val="0"/>
          <c:tx>
            <c:strRef>
              <c:f>Ｑ２　館内のわかりやすさは？</c:f>
              <c:strCache>
                <c:ptCount val="1"/>
                <c:pt idx="0">
                  <c:v>Ｑ２　館内のわかりやすさは？</c:v>
                </c:pt>
              </c:strCache>
            </c:strRef>
          </c:tx>
          <c:spPr>
            <a:solidFill>
              <a:srgbClr val="9999FF"/>
            </a:solidFill>
            <a:ln w="12700">
              <a:solidFill>
                <a:srgbClr val="000000"/>
              </a:solidFill>
              <a:prstDash val="solid"/>
            </a:ln>
          </c:spPr>
          <c:explosion val="0"/>
          <c:dPt>
            <c:idx val="0"/>
            <c:bubble3D val="0"/>
            <c:spPr>
              <a:solidFill>
                <a:srgbClr val="FF0000"/>
              </a:solidFill>
              <a:ln w="12700">
                <a:solidFill>
                  <a:srgbClr val="000000"/>
                </a:solidFill>
                <a:prstDash val="solid"/>
              </a:ln>
            </c:spPr>
          </c:dPt>
          <c:dPt>
            <c:idx val="1"/>
            <c:bubble3D val="0"/>
            <c:spPr>
              <a:solidFill>
                <a:srgbClr val="FF9900"/>
              </a:solidFill>
              <a:ln w="12700">
                <a:solidFill>
                  <a:srgbClr val="000000"/>
                </a:solidFill>
                <a:prstDash val="solid"/>
              </a:ln>
            </c:spPr>
          </c:dPt>
          <c:dPt>
            <c:idx val="2"/>
            <c:bubble3D val="0"/>
            <c:spPr>
              <a:solidFill>
                <a:srgbClr val="CCFFCC"/>
              </a:solidFill>
              <a:ln w="12700">
                <a:solidFill>
                  <a:srgbClr val="000000"/>
                </a:solidFill>
                <a:prstDash val="solid"/>
              </a:ln>
            </c:spPr>
          </c:dPt>
          <c:dPt>
            <c:idx val="3"/>
            <c:bubble3D val="0"/>
            <c:spPr>
              <a:solidFill>
                <a:srgbClr val="00CCFF"/>
              </a:solidFill>
              <a:ln w="12700">
                <a:solidFill>
                  <a:srgbClr val="000000"/>
                </a:solidFill>
                <a:prstDash val="solid"/>
              </a:ln>
            </c:spPr>
          </c:dPt>
          <c:dPt>
            <c:idx val="4"/>
            <c:bubble3D val="0"/>
            <c:spPr>
              <a:solidFill>
                <a:srgbClr val="00FF00"/>
              </a:solidFill>
              <a:ln w="12700">
                <a:solidFill>
                  <a:srgbClr val="000000"/>
                </a:solidFill>
                <a:prstDash val="solid"/>
              </a:ln>
            </c:spPr>
          </c:dPt>
          <c:dLbls>
            <c:dLbl>
              <c:idx val="0"/>
              <c:layout/>
              <c:numFmt formatCode="0%" sourceLinked="0"/>
              <c:spPr>
                <a:noFill/>
                <a:ln w="25400">
                  <a:noFill/>
                </a:ln>
                <a:effectLst/>
              </c:spPr>
              <c:txPr>
                <a:bodyPr rot="0" spcFirstLastPara="0" vertOverflow="ellipsis" vert="horz" wrap="square" lIns="38100" tIns="19050" rIns="38100" bIns="19050" anchor="ctr" anchorCtr="1"/>
                <a:lstStyle/>
                <a:p>
                  <a:pPr>
                    <a:defRPr lang="ja-JP" sz="127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1"/>
              <c:layout/>
              <c:numFmt formatCode="0%" sourceLinked="0"/>
              <c:spPr>
                <a:noFill/>
                <a:ln w="25400">
                  <a:noFill/>
                </a:ln>
                <a:effectLst/>
              </c:spPr>
              <c:txPr>
                <a:bodyPr rot="0" spcFirstLastPara="0" vertOverflow="ellipsis" vert="horz" wrap="square" lIns="38100" tIns="19050" rIns="38100" bIns="19050" anchor="ctr" anchorCtr="1"/>
                <a:lstStyle/>
                <a:p>
                  <a:pPr>
                    <a:defRPr lang="ja-JP" sz="117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2"/>
              <c:layout/>
              <c:numFmt formatCode="0%" sourceLinked="0"/>
              <c:spPr>
                <a:noFill/>
                <a:ln w="25400">
                  <a:noFill/>
                </a:ln>
                <a:effectLst/>
              </c:spPr>
              <c:txPr>
                <a:bodyPr rot="0" spcFirstLastPara="0" vertOverflow="ellipsis" vert="horz" wrap="square" lIns="38100" tIns="19050" rIns="38100" bIns="19050" anchor="ctr" anchorCtr="1"/>
                <a:lstStyle/>
                <a:p>
                  <a:pPr>
                    <a:defRPr lang="ja-JP" sz="127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3"/>
              <c:layout>
                <c:manualLayout>
                  <c:x val="-0.247171453437772"/>
                  <c:y val="0.0572534024301275"/>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27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4"/>
              <c:layout>
                <c:manualLayout>
                  <c:x val="0.27154046997389"/>
                  <c:y val="0.0955920605770924"/>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27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 sourceLinked="0"/>
            <c:spPr>
              <a:noFill/>
              <a:ln w="25400">
                <a:noFill/>
              </a:ln>
              <a:effectLst/>
            </c:spPr>
            <c:txPr>
              <a:bodyPr rot="0" spcFirstLastPara="0" vertOverflow="ellipsis" vert="horz" wrap="square" lIns="38100" tIns="19050" rIns="38100" bIns="19050" anchor="ctr" anchorCtr="1">
                <a:spAutoFit/>
              </a:bodyPr>
              <a:lstStyle/>
              <a:p>
                <a:pPr>
                  <a:defRPr lang="ja-JP" sz="127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showLeaderLines val="0"/>
            <c:extLst>
              <c:ext xmlns:c15="http://schemas.microsoft.com/office/drawing/2012/chart" uri="{CE6537A1-D6FC-4f65-9D91-7224C49458BB}">
                <c15:layout/>
                <c15:showLeaderLines val="0"/>
                <c15:leaderLines/>
              </c:ext>
            </c:extLst>
          </c:dLbls>
          <c:cat>
            <c:strRef>
              <c:f>データ集計用!$B$6:$F$6</c:f>
              <c:strCache>
                <c:ptCount val="5"/>
                <c:pt idx="0" c:formatCode="General">
                  <c:v>とてもよい　</c:v>
                </c:pt>
                <c:pt idx="1" c:formatCode="General">
                  <c:v>よい</c:v>
                </c:pt>
                <c:pt idx="2" c:formatCode="General">
                  <c:v>わるい</c:v>
                </c:pt>
                <c:pt idx="3" c:formatCode="General">
                  <c:v>とてもわるい</c:v>
                </c:pt>
                <c:pt idx="4" c:formatCode="General">
                  <c:v>無回答</c:v>
                </c:pt>
              </c:strCache>
            </c:strRef>
          </c:cat>
          <c:val>
            <c:numRef>
              <c:f>データ集計用!$B$7:$F$7</c:f>
              <c:numCache>
                <c:formatCode>General</c:formatCode>
                <c:ptCount val="5"/>
                <c:pt idx="0">
                  <c:v>15</c:v>
                </c:pt>
                <c:pt idx="1">
                  <c:v>5</c:v>
                </c:pt>
                <c:pt idx="2">
                  <c:v>2</c:v>
                </c:pt>
                <c:pt idx="3">
                  <c:v>0</c:v>
                </c:pt>
                <c:pt idx="4">
                  <c:v>0</c:v>
                </c:pt>
              </c:numCache>
            </c:numRef>
          </c:val>
        </c:ser>
        <c:dLbls>
          <c:showLegendKey val="0"/>
          <c:showVal val="0"/>
          <c:showCatName val="0"/>
          <c:showSerName val="0"/>
          <c:showPercent val="0"/>
          <c:showBubbleSize val="0"/>
          <c:showLeaderLines val="0"/>
        </c:dLbls>
        <c:firstSliceAng val="0"/>
      </c:pieChart>
      <c:spPr>
        <a:noFill/>
        <a:ln w="25400">
          <a:noFill/>
        </a:ln>
      </c:spPr>
    </c:plotArea>
    <c:plotVisOnly val="1"/>
    <c:dispBlanksAs val="zero"/>
    <c:showDLblsOverMax val="0"/>
  </c:chart>
  <c:spPr>
    <a:solidFill>
      <a:srgbClr val="FFFFFF"/>
    </a:solidFill>
    <a:ln w="3175" cap="flat" cmpd="sng" algn="ctr">
      <a:solidFill>
        <a:srgbClr val="000000"/>
      </a:solidFill>
      <a:prstDash val="solid"/>
      <a:round/>
    </a:ln>
  </c:spPr>
  <c:txPr>
    <a:bodyPr/>
    <a:lstStyle/>
    <a:p>
      <a:pPr>
        <a:defRPr lang="ja-JP" sz="1475" b="0" i="0" u="none" strike="noStrike" baseline="0">
          <a:solidFill>
            <a:srgbClr val="000000"/>
          </a:solidFill>
          <a:latin typeface="MS Pゴッシク"/>
          <a:ea typeface="MS Pゴッシク"/>
          <a:cs typeface="MS Pゴッシク"/>
        </a:defRPr>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ja-JP" sz="15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r>
              <a:rPr lang="ja-JP" altLang="en-US" sz="1100" b="1" i="0" u="none" strike="noStrike" baseline="0">
                <a:solidFill>
                  <a:srgbClr val="000000"/>
                </a:solidFill>
                <a:latin typeface="ＭＳ Ｐゴシック" panose="020B0600070205080204" pitchFamily="3" charset="-128"/>
                <a:ea typeface="ＭＳ Ｐゴシック" panose="020B0600070205080204" pitchFamily="3" charset="-128"/>
              </a:rPr>
              <a:t>Q3 児童センターのルールはどうですか？</a:t>
            </a:r>
            <a:endParaRPr lang="ja-JP" altLang="en-US" sz="1100" b="1" i="0" u="none" strike="noStrike" baseline="0">
              <a:solidFill>
                <a:srgbClr val="000000"/>
              </a:solidFill>
              <a:latin typeface="ＭＳ Ｐゴシック" panose="020B0600070205080204" pitchFamily="3" charset="-128"/>
              <a:ea typeface="ＭＳ Ｐゴシック" panose="020B0600070205080204" pitchFamily="3" charset="-128"/>
            </a:endParaRPr>
          </a:p>
        </c:rich>
      </c:tx>
      <c:layout>
        <c:manualLayout>
          <c:xMode val="edge"/>
          <c:yMode val="edge"/>
          <c:x val="0.0926995782830517"/>
          <c:y val="0.0222936623367939"/>
        </c:manualLayout>
      </c:layout>
      <c:overlay val="0"/>
    </c:title>
    <c:autoTitleDeleted val="0"/>
    <c:plotArea>
      <c:layout>
        <c:manualLayout>
          <c:layoutTarget val="inner"/>
          <c:xMode val="edge"/>
          <c:yMode val="edge"/>
          <c:x val="0.134835637177048"/>
          <c:y val="0.165610911447578"/>
          <c:w val="0.70507801940498"/>
          <c:h val="0.799391130256578"/>
        </c:manualLayout>
      </c:layout>
      <c:pieChart>
        <c:varyColors val="1"/>
        <c:ser>
          <c:idx val="0"/>
          <c:order val="0"/>
          <c:spPr>
            <a:solidFill>
              <a:srgbClr val="9999FF"/>
            </a:solidFill>
            <a:ln w="12700">
              <a:solidFill>
                <a:srgbClr val="000000"/>
              </a:solidFill>
              <a:prstDash val="solid"/>
            </a:ln>
          </c:spPr>
          <c:explosion val="0"/>
          <c:dPt>
            <c:idx val="0"/>
            <c:bubble3D val="0"/>
            <c:spPr>
              <a:solidFill>
                <a:srgbClr val="FF0000"/>
              </a:solidFill>
              <a:ln w="12700">
                <a:solidFill>
                  <a:srgbClr val="000000"/>
                </a:solidFill>
                <a:prstDash val="solid"/>
              </a:ln>
            </c:spPr>
          </c:dPt>
          <c:dPt>
            <c:idx val="1"/>
            <c:bubble3D val="0"/>
            <c:spPr>
              <a:solidFill>
                <a:srgbClr val="FF9900"/>
              </a:solidFill>
              <a:ln w="12700">
                <a:solidFill>
                  <a:srgbClr val="000000"/>
                </a:solidFill>
                <a:prstDash val="solid"/>
              </a:ln>
            </c:spPr>
          </c:dPt>
          <c:dPt>
            <c:idx val="2"/>
            <c:bubble3D val="0"/>
            <c:spPr>
              <a:solidFill>
                <a:srgbClr val="CCFFCC"/>
              </a:solidFill>
              <a:ln w="12700">
                <a:solidFill>
                  <a:srgbClr val="000000"/>
                </a:solidFill>
                <a:prstDash val="solid"/>
              </a:ln>
            </c:spPr>
          </c:dPt>
          <c:dPt>
            <c:idx val="3"/>
            <c:bubble3D val="0"/>
            <c:spPr>
              <a:solidFill>
                <a:srgbClr val="00CCFF"/>
              </a:solidFill>
              <a:ln w="12700">
                <a:solidFill>
                  <a:srgbClr val="000000"/>
                </a:solidFill>
                <a:prstDash val="solid"/>
              </a:ln>
            </c:spPr>
          </c:dPt>
          <c:dPt>
            <c:idx val="4"/>
            <c:bubble3D val="0"/>
            <c:spPr>
              <a:solidFill>
                <a:srgbClr val="00FF00"/>
              </a:solidFill>
              <a:ln w="12700">
                <a:solidFill>
                  <a:srgbClr val="000000"/>
                </a:solidFill>
                <a:prstDash val="solid"/>
              </a:ln>
            </c:spPr>
          </c:dPt>
          <c:dLbls>
            <c:dLbl>
              <c:idx val="0"/>
              <c:layout/>
              <c:numFmt formatCode="0%" sourceLinked="0"/>
              <c:spPr>
                <a:noFill/>
                <a:ln w="25400">
                  <a:noFill/>
                </a:ln>
                <a:effectLst/>
              </c:spPr>
              <c:txPr>
                <a:bodyPr rot="0" spcFirstLastPara="0" vertOverflow="ellipsis" vert="horz" wrap="square" lIns="38100" tIns="19050" rIns="38100" bIns="19050" anchor="ctr" anchorCtr="1"/>
                <a:lstStyle/>
                <a:p>
                  <a:pPr>
                    <a:defRPr lang="ja-JP" sz="95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1"/>
              <c:layout/>
              <c:numFmt formatCode="0%" sourceLinked="0"/>
              <c:spPr>
                <a:noFill/>
                <a:ln w="25400">
                  <a:noFill/>
                </a:ln>
                <a:effectLst/>
              </c:spPr>
              <c:txPr>
                <a:bodyPr rot="0" spcFirstLastPara="0" vertOverflow="ellipsis" vert="horz" wrap="square" lIns="38100" tIns="19050" rIns="38100" bIns="19050" anchor="ctr" anchorCtr="1"/>
                <a:lstStyle/>
                <a:p>
                  <a:pPr>
                    <a:defRPr lang="ja-JP" sz="95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2"/>
              <c:layout/>
              <c:numFmt formatCode="0%" sourceLinked="0"/>
              <c:spPr>
                <a:noFill/>
                <a:ln w="25400">
                  <a:noFill/>
                </a:ln>
                <a:effectLst/>
              </c:spPr>
              <c:txPr>
                <a:bodyPr rot="0" spcFirstLastPara="0" vertOverflow="ellipsis" vert="horz" wrap="square" lIns="38100" tIns="19050" rIns="38100" bIns="19050" anchor="ctr" anchorCtr="1"/>
                <a:lstStyle/>
                <a:p>
                  <a:pPr>
                    <a:defRPr lang="ja-JP" sz="95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3"/>
              <c:layout>
                <c:manualLayout>
                  <c:x val="0.149812734082397"/>
                  <c:y val="0.0592413527926843"/>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95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4"/>
              <c:layout>
                <c:manualLayout>
                  <c:x val="0.344569288389513"/>
                  <c:y val="0.0450162997141281"/>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95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 sourceLinked="0"/>
            <c:spPr>
              <a:noFill/>
              <a:ln w="25400">
                <a:noFill/>
              </a:ln>
              <a:effectLst/>
            </c:spPr>
            <c:txPr>
              <a:bodyPr rot="0" spcFirstLastPara="0" vertOverflow="ellipsis" vert="horz" wrap="square" lIns="38100" tIns="19050" rIns="38100" bIns="19050" anchor="ctr" anchorCtr="1">
                <a:spAutoFit/>
              </a:bodyPr>
              <a:lstStyle/>
              <a:p>
                <a:pPr>
                  <a:defRPr lang="ja-JP" sz="145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showLeaderLines val="0"/>
            <c:extLst>
              <c:ext xmlns:c15="http://schemas.microsoft.com/office/drawing/2012/chart" uri="{CE6537A1-D6FC-4f65-9D91-7224C49458BB}">
                <c15:layout/>
                <c15:showLeaderLines val="0"/>
                <c15:leaderLines/>
              </c:ext>
            </c:extLst>
          </c:dLbls>
          <c:cat>
            <c:strRef>
              <c:f>データ集計用!$B$9:$F$9</c:f>
              <c:strCache>
                <c:ptCount val="5"/>
                <c:pt idx="0" c:formatCode="General">
                  <c:v>とてもよい　</c:v>
                </c:pt>
                <c:pt idx="1" c:formatCode="General">
                  <c:v>よい</c:v>
                </c:pt>
                <c:pt idx="2" c:formatCode="General">
                  <c:v>わるい</c:v>
                </c:pt>
                <c:pt idx="3" c:formatCode="General">
                  <c:v>とてもわるい</c:v>
                </c:pt>
                <c:pt idx="4" c:formatCode="General">
                  <c:v>無回答</c:v>
                </c:pt>
              </c:strCache>
            </c:strRef>
          </c:cat>
          <c:val>
            <c:numRef>
              <c:f>データ集計用!$B$10:$F$10</c:f>
              <c:numCache>
                <c:formatCode>General</c:formatCode>
                <c:ptCount val="5"/>
                <c:pt idx="0">
                  <c:v>8</c:v>
                </c:pt>
                <c:pt idx="1">
                  <c:v>12</c:v>
                </c:pt>
                <c:pt idx="2">
                  <c:v>2</c:v>
                </c:pt>
                <c:pt idx="3">
                  <c:v>0</c:v>
                </c:pt>
                <c:pt idx="4">
                  <c:v>0</c:v>
                </c:pt>
              </c:numCache>
            </c:numRef>
          </c:val>
        </c:ser>
        <c:dLbls>
          <c:showLegendKey val="0"/>
          <c:showVal val="0"/>
          <c:showCatName val="0"/>
          <c:showSerName val="0"/>
          <c:showPercent val="0"/>
          <c:showBubbleSize val="0"/>
          <c:showLeaderLines val="0"/>
        </c:dLbls>
        <c:firstSliceAng val="0"/>
      </c:pieChart>
      <c:spPr>
        <a:noFill/>
        <a:ln w="25400">
          <a:noFill/>
        </a:ln>
      </c:spPr>
    </c:plotArea>
    <c:plotVisOnly val="1"/>
    <c:dispBlanksAs val="zero"/>
    <c:showDLblsOverMax val="0"/>
  </c:chart>
  <c:spPr>
    <a:solidFill>
      <a:srgbClr val="FFFFFF"/>
    </a:solidFill>
    <a:ln w="3175" cap="flat" cmpd="sng" algn="ctr">
      <a:solidFill>
        <a:srgbClr val="000000"/>
      </a:solidFill>
      <a:prstDash val="solid"/>
      <a:round/>
    </a:ln>
  </c:spPr>
  <c:txPr>
    <a:bodyPr/>
    <a:lstStyle/>
    <a:p>
      <a:pPr>
        <a:defRPr lang="ja-JP" sz="1500" b="0" i="0" u="none" strike="noStrike"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ja-JP" sz="1675" b="0" i="0" u="none" strike="noStrike" kern="1200" baseline="0">
                <a:solidFill>
                  <a:srgbClr val="000000"/>
                </a:solidFill>
                <a:latin typeface="MS Pゴッシク"/>
                <a:ea typeface="MS Pゴッシク"/>
                <a:cs typeface="MS Pゴッシク"/>
              </a:defRPr>
            </a:pPr>
            <a:r>
              <a:rPr lang="ja-JP" altLang="en-US" sz="1050" b="1" i="0" u="none" strike="noStrike" baseline="0">
                <a:solidFill>
                  <a:srgbClr val="000000"/>
                </a:solidFill>
                <a:latin typeface="ＭＳ Ｐゴシック" panose="020B0600070205080204" pitchFamily="3" charset="-128"/>
                <a:ea typeface="ＭＳ Ｐゴシック" panose="020B0600070205080204" pitchFamily="3" charset="-128"/>
              </a:rPr>
              <a:t>Q4 児童センターのイベントについてはどうですか？</a:t>
            </a:r>
            <a:endParaRPr lang="ja-JP" altLang="en-US" sz="1050" b="1" i="0" u="none" strike="noStrike" baseline="0">
              <a:solidFill>
                <a:srgbClr val="000000"/>
              </a:solidFill>
              <a:latin typeface="ＭＳ Ｐゴシック" panose="020B0600070205080204" pitchFamily="3" charset="-128"/>
              <a:ea typeface="ＭＳ Ｐゴシック" panose="020B0600070205080204" pitchFamily="3" charset="-128"/>
            </a:endParaRPr>
          </a:p>
        </c:rich>
      </c:tx>
      <c:layout>
        <c:manualLayout>
          <c:xMode val="edge"/>
          <c:yMode val="edge"/>
          <c:x val="0.226334164588529"/>
          <c:y val="0.0341892306196768"/>
        </c:manualLayout>
      </c:layout>
      <c:overlay val="0"/>
    </c:title>
    <c:autoTitleDeleted val="0"/>
    <c:plotArea>
      <c:layout>
        <c:manualLayout>
          <c:layoutTarget val="inner"/>
          <c:xMode val="edge"/>
          <c:yMode val="edge"/>
          <c:x val="0.194519064751304"/>
          <c:y val="0.21368192670798"/>
          <c:w val="0.610989370052173"/>
          <c:h val="0.698027627246069"/>
        </c:manualLayout>
      </c:layout>
      <c:pieChart>
        <c:varyColors val="1"/>
        <c:ser>
          <c:idx val="0"/>
          <c:order val="0"/>
          <c:spPr>
            <a:solidFill>
              <a:srgbClr val="9999FF"/>
            </a:solidFill>
            <a:ln w="12700">
              <a:solidFill>
                <a:srgbClr val="000000"/>
              </a:solidFill>
              <a:prstDash val="solid"/>
            </a:ln>
          </c:spPr>
          <c:explosion val="0"/>
          <c:dPt>
            <c:idx val="0"/>
            <c:bubble3D val="0"/>
            <c:spPr>
              <a:solidFill>
                <a:srgbClr val="FF0000"/>
              </a:solidFill>
              <a:ln w="12700">
                <a:solidFill>
                  <a:srgbClr val="000000"/>
                </a:solidFill>
                <a:prstDash val="solid"/>
              </a:ln>
            </c:spPr>
          </c:dPt>
          <c:dPt>
            <c:idx val="1"/>
            <c:bubble3D val="0"/>
            <c:spPr>
              <a:solidFill>
                <a:srgbClr val="FF9900"/>
              </a:solidFill>
              <a:ln w="12700">
                <a:solidFill>
                  <a:srgbClr val="000000"/>
                </a:solidFill>
                <a:prstDash val="solid"/>
              </a:ln>
            </c:spPr>
          </c:dPt>
          <c:dPt>
            <c:idx val="2"/>
            <c:bubble3D val="0"/>
            <c:spPr>
              <a:solidFill>
                <a:srgbClr val="CCFFCC"/>
              </a:solidFill>
              <a:ln w="12700">
                <a:solidFill>
                  <a:srgbClr val="000000"/>
                </a:solidFill>
                <a:prstDash val="solid"/>
              </a:ln>
            </c:spPr>
          </c:dPt>
          <c:dPt>
            <c:idx val="3"/>
            <c:bubble3D val="0"/>
            <c:spPr>
              <a:solidFill>
                <a:srgbClr val="00CCFF"/>
              </a:solidFill>
              <a:ln w="12700">
                <a:solidFill>
                  <a:srgbClr val="000000"/>
                </a:solidFill>
                <a:prstDash val="solid"/>
              </a:ln>
            </c:spPr>
          </c:dPt>
          <c:dPt>
            <c:idx val="4"/>
            <c:bubble3D val="0"/>
            <c:spPr>
              <a:solidFill>
                <a:srgbClr val="00FF00"/>
              </a:solidFill>
              <a:ln w="12700">
                <a:solidFill>
                  <a:srgbClr val="000000"/>
                </a:solidFill>
                <a:prstDash val="solid"/>
              </a:ln>
            </c:spPr>
          </c:dPt>
          <c:dLbls>
            <c:dLbl>
              <c:idx val="0"/>
              <c:layout/>
              <c:numFmt formatCode="0%" sourceLinked="0"/>
              <c:spPr>
                <a:noFill/>
                <a:ln w="25400">
                  <a:noFill/>
                </a:ln>
                <a:effectLst/>
              </c:spPr>
              <c:txPr>
                <a:bodyPr rot="0" spcFirstLastPara="0" vertOverflow="ellipsis" vert="horz" wrap="square" lIns="38100" tIns="19050" rIns="38100" bIns="19050" anchor="ctr" anchorCtr="1"/>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1"/>
              <c:layout/>
              <c:numFmt formatCode="0%" sourceLinked="0"/>
              <c:spPr>
                <a:noFill/>
                <a:ln w="25400">
                  <a:noFill/>
                </a:ln>
                <a:effectLst/>
              </c:spPr>
              <c:txPr>
                <a:bodyPr rot="0" spcFirstLastPara="0" vertOverflow="ellipsis" vert="horz" wrap="square" lIns="38100" tIns="19050" rIns="38100" bIns="19050" anchor="ctr" anchorCtr="1"/>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2"/>
              <c:layout/>
              <c:numFmt formatCode="0%" sourceLinked="0"/>
              <c:spPr>
                <a:noFill/>
                <a:ln w="25400">
                  <a:noFill/>
                </a:ln>
                <a:effectLst/>
              </c:spPr>
              <c:txPr>
                <a:bodyPr rot="0" spcFirstLastPara="0" vertOverflow="ellipsis" vert="horz" wrap="square" lIns="38100" tIns="19050" rIns="38100" bIns="19050" anchor="ctr" anchorCtr="1"/>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3"/>
              <c:layout>
                <c:manualLayout>
                  <c:x val="-0.0266001662510391"/>
                  <c:y val="0.00637398957608931"/>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4"/>
              <c:layout>
                <c:manualLayout>
                  <c:x val="0.226101413133832"/>
                  <c:y val="-0.028953645751546"/>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 sourceLinked="0"/>
            <c:spPr>
              <a:noFill/>
              <a:ln w="25400">
                <a:noFill/>
              </a:ln>
              <a:effectLst/>
            </c:spPr>
            <c:txPr>
              <a:bodyPr rot="0" spcFirstLastPara="0" vertOverflow="ellipsis" vert="horz" wrap="square" lIns="38100" tIns="19050" rIns="38100" bIns="19050" anchor="ctr" anchorCtr="1">
                <a:spAutoFit/>
              </a:bodyPr>
              <a:lstStyle/>
              <a:p>
                <a:pPr>
                  <a:defRPr lang="ja-JP" sz="11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showLeaderLines val="0"/>
            <c:extLst>
              <c:ext xmlns:c15="http://schemas.microsoft.com/office/drawing/2012/chart" uri="{CE6537A1-D6FC-4f65-9D91-7224C49458BB}">
                <c15:layout/>
                <c15:showLeaderLines val="0"/>
                <c15:leaderLines/>
              </c:ext>
            </c:extLst>
          </c:dLbls>
          <c:cat>
            <c:strRef>
              <c:f>データ集計用!$B$12:$F$12</c:f>
              <c:strCache>
                <c:ptCount val="5"/>
                <c:pt idx="0" c:formatCode="General">
                  <c:v>とてもよい　</c:v>
                </c:pt>
                <c:pt idx="1" c:formatCode="General">
                  <c:v>よい</c:v>
                </c:pt>
                <c:pt idx="2" c:formatCode="General">
                  <c:v>わるい</c:v>
                </c:pt>
                <c:pt idx="3" c:formatCode="General">
                  <c:v>とてもわるい</c:v>
                </c:pt>
                <c:pt idx="4" c:formatCode="General">
                  <c:v>無回答</c:v>
                </c:pt>
              </c:strCache>
            </c:strRef>
          </c:cat>
          <c:val>
            <c:numRef>
              <c:f>データ集計用!$B$13:$F$13</c:f>
              <c:numCache>
                <c:formatCode>General</c:formatCode>
                <c:ptCount val="5"/>
                <c:pt idx="0">
                  <c:v>12</c:v>
                </c:pt>
                <c:pt idx="1">
                  <c:v>8</c:v>
                </c:pt>
                <c:pt idx="2">
                  <c:v>2</c:v>
                </c:pt>
                <c:pt idx="3">
                  <c:v>0</c:v>
                </c:pt>
                <c:pt idx="4">
                  <c:v>0</c:v>
                </c:pt>
              </c:numCache>
            </c:numRef>
          </c:val>
        </c:ser>
        <c:dLbls>
          <c:showLegendKey val="0"/>
          <c:showVal val="0"/>
          <c:showCatName val="0"/>
          <c:showSerName val="0"/>
          <c:showPercent val="0"/>
          <c:showBubbleSize val="0"/>
          <c:showLeaderLines val="0"/>
        </c:dLbls>
        <c:firstSliceAng val="0"/>
      </c:pieChart>
      <c:spPr>
        <a:noFill/>
        <a:ln w="25400">
          <a:noFill/>
        </a:ln>
      </c:spPr>
    </c:plotArea>
    <c:plotVisOnly val="1"/>
    <c:dispBlanksAs val="zero"/>
    <c:showDLblsOverMax val="0"/>
  </c:chart>
  <c:spPr>
    <a:solidFill>
      <a:srgbClr val="FFFFFF"/>
    </a:solidFill>
    <a:ln w="3175" cap="flat" cmpd="sng" algn="ctr">
      <a:solidFill>
        <a:srgbClr val="000000"/>
      </a:solidFill>
      <a:prstDash val="solid"/>
      <a:round/>
    </a:ln>
  </c:spPr>
  <c:txPr>
    <a:bodyPr/>
    <a:lstStyle/>
    <a:p>
      <a:pPr>
        <a:defRPr lang="ja-JP" sz="1675" b="0" i="0" u="none" strike="noStrike" baseline="0">
          <a:solidFill>
            <a:srgbClr val="000000"/>
          </a:solidFill>
          <a:latin typeface="MS Pゴッシク"/>
          <a:ea typeface="MS Pゴッシク"/>
          <a:cs typeface="MS Pゴッシク"/>
        </a:defRPr>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ja-JP" sz="1625" b="0" i="0" u="none" strike="noStrike" kern="1200" baseline="0">
                <a:solidFill>
                  <a:srgbClr val="000000"/>
                </a:solidFill>
                <a:latin typeface="MS Pゴッシク"/>
                <a:ea typeface="MS Pゴッシク"/>
                <a:cs typeface="MS Pゴッシク"/>
              </a:defRPr>
            </a:pPr>
            <a:r>
              <a:rPr lang="ja-JP" altLang="en-US" sz="1425" b="1" i="0" u="none" strike="noStrike" baseline="0">
                <a:solidFill>
                  <a:srgbClr val="000000"/>
                </a:solidFill>
                <a:latin typeface="ＭＳ Ｐゴシック" panose="020B0600070205080204" pitchFamily="3" charset="-128"/>
                <a:ea typeface="ＭＳ Ｐゴシック" panose="020B0600070205080204" pitchFamily="3" charset="-128"/>
              </a:rPr>
              <a:t>Q5 センターの先生はどうですか？</a:t>
            </a:r>
            <a:endParaRPr lang="ja-JP" altLang="en-US" sz="1425" b="1" i="0" u="none" strike="noStrike" baseline="0">
              <a:solidFill>
                <a:srgbClr val="000000"/>
              </a:solidFill>
              <a:latin typeface="ＭＳ Ｐゴシック" panose="020B0600070205080204" pitchFamily="3" charset="-128"/>
              <a:ea typeface="ＭＳ Ｐゴシック" panose="020B0600070205080204" pitchFamily="3" charset="-128"/>
            </a:endParaRPr>
          </a:p>
        </c:rich>
      </c:tx>
      <c:layout>
        <c:manualLayout>
          <c:xMode val="edge"/>
          <c:yMode val="edge"/>
          <c:x val="0.168470240954629"/>
          <c:y val="1.22433675382607e-6"/>
        </c:manualLayout>
      </c:layout>
      <c:overlay val="0"/>
      <c:spPr>
        <a:noFill/>
        <a:ln w="25400">
          <a:noFill/>
        </a:ln>
      </c:spPr>
    </c:title>
    <c:autoTitleDeleted val="0"/>
    <c:plotArea>
      <c:layout>
        <c:manualLayout>
          <c:layoutTarget val="inner"/>
          <c:xMode val="edge"/>
          <c:yMode val="edge"/>
          <c:x val="0.185681823652133"/>
          <c:y val="0.215750376336247"/>
          <c:w val="0.631318200417253"/>
          <c:h val="0.69389985902739"/>
        </c:manualLayout>
      </c:layout>
      <c:pieChart>
        <c:varyColors val="1"/>
        <c:ser>
          <c:idx val="0"/>
          <c:order val="0"/>
          <c:spPr>
            <a:solidFill>
              <a:srgbClr val="9999FF"/>
            </a:solidFill>
            <a:ln w="12700">
              <a:solidFill>
                <a:srgbClr val="000000"/>
              </a:solidFill>
              <a:prstDash val="solid"/>
            </a:ln>
          </c:spPr>
          <c:explosion val="0"/>
          <c:dPt>
            <c:idx val="0"/>
            <c:bubble3D val="0"/>
            <c:spPr>
              <a:solidFill>
                <a:srgbClr val="FF0000"/>
              </a:solidFill>
              <a:ln w="12700">
                <a:solidFill>
                  <a:srgbClr val="000000"/>
                </a:solidFill>
                <a:prstDash val="solid"/>
              </a:ln>
            </c:spPr>
          </c:dPt>
          <c:dPt>
            <c:idx val="1"/>
            <c:bubble3D val="0"/>
            <c:spPr>
              <a:solidFill>
                <a:srgbClr val="FF9900"/>
              </a:solidFill>
              <a:ln w="12700">
                <a:solidFill>
                  <a:srgbClr val="000000"/>
                </a:solidFill>
                <a:prstDash val="solid"/>
              </a:ln>
            </c:spPr>
          </c:dPt>
          <c:dPt>
            <c:idx val="2"/>
            <c:bubble3D val="0"/>
            <c:spPr>
              <a:solidFill>
                <a:srgbClr val="CCFFCC"/>
              </a:solidFill>
              <a:ln w="12700">
                <a:solidFill>
                  <a:srgbClr val="000000"/>
                </a:solidFill>
                <a:prstDash val="solid"/>
              </a:ln>
            </c:spPr>
          </c:dPt>
          <c:dPt>
            <c:idx val="3"/>
            <c:bubble3D val="0"/>
            <c:spPr>
              <a:solidFill>
                <a:srgbClr val="00CCFF"/>
              </a:solidFill>
              <a:ln w="12700">
                <a:solidFill>
                  <a:srgbClr val="000000"/>
                </a:solidFill>
                <a:prstDash val="solid"/>
              </a:ln>
            </c:spPr>
          </c:dPt>
          <c:dPt>
            <c:idx val="4"/>
            <c:bubble3D val="0"/>
            <c:spPr>
              <a:solidFill>
                <a:srgbClr val="00FF00"/>
              </a:solidFill>
              <a:ln w="12700">
                <a:solidFill>
                  <a:srgbClr val="000000"/>
                </a:solidFill>
                <a:prstDash val="solid"/>
              </a:ln>
            </c:spPr>
          </c:dPt>
          <c:dLbls>
            <c:dLbl>
              <c:idx val="0"/>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1"/>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2"/>
              <c:layout>
                <c:manualLayout>
                  <c:x val="-0.0276864596169511"/>
                  <c:y val="0.0492526189328375"/>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0392826360895869"/>
                  <c:y val="0.0445282094840186"/>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4"/>
              <c:layout>
                <c:manualLayout>
                  <c:x val="0.067370942027472"/>
                  <c:y val="-0.0138818361990466"/>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112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 sourceLinked="0"/>
            <c:spPr>
              <a:noFill/>
              <a:ln w="25400">
                <a:noFill/>
              </a:ln>
              <a:effectLst/>
            </c:spPr>
            <c:txPr>
              <a:bodyPr rot="0" spcFirstLastPara="0" vertOverflow="ellipsis" vert="horz" wrap="square" lIns="38100" tIns="19050" rIns="38100" bIns="19050" anchor="ctr" anchorCtr="1">
                <a:spAutoFit/>
              </a:bodyPr>
              <a:lstStyle/>
              <a:p>
                <a:pPr>
                  <a:defRPr lang="ja-JP" sz="1125"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showLeaderLines val="0"/>
            <c:extLst>
              <c:ext xmlns:c15="http://schemas.microsoft.com/office/drawing/2012/chart" uri="{CE6537A1-D6FC-4f65-9D91-7224C49458BB}">
                <c15:layout/>
                <c15:showLeaderLines val="0"/>
                <c15:leaderLines/>
              </c:ext>
            </c:extLst>
          </c:dLbls>
          <c:cat>
            <c:strRef>
              <c:f>データ集計用!$B$15:$F$15</c:f>
              <c:strCache>
                <c:ptCount val="5"/>
                <c:pt idx="0" c:formatCode="General">
                  <c:v>とてもよい</c:v>
                </c:pt>
                <c:pt idx="1" c:formatCode="General">
                  <c:v>よい</c:v>
                </c:pt>
                <c:pt idx="2" c:formatCode="General">
                  <c:v>わるい</c:v>
                </c:pt>
                <c:pt idx="3" c:formatCode="General">
                  <c:v>とてもわるい</c:v>
                </c:pt>
                <c:pt idx="4" c:formatCode="General">
                  <c:v>無回答</c:v>
                </c:pt>
              </c:strCache>
            </c:strRef>
          </c:cat>
          <c:val>
            <c:numRef>
              <c:f>データ集計用!$B$16:$F$16</c:f>
              <c:numCache>
                <c:formatCode>General</c:formatCode>
                <c:ptCount val="5"/>
                <c:pt idx="0">
                  <c:v>12</c:v>
                </c:pt>
                <c:pt idx="1">
                  <c:v>7</c:v>
                </c:pt>
                <c:pt idx="2">
                  <c:v>1</c:v>
                </c:pt>
                <c:pt idx="3">
                  <c:v>1</c:v>
                </c:pt>
                <c:pt idx="4">
                  <c:v>1</c:v>
                </c:pt>
              </c:numCache>
            </c:numRef>
          </c:val>
        </c:ser>
        <c:dLbls>
          <c:showLegendKey val="0"/>
          <c:showVal val="0"/>
          <c:showCatName val="0"/>
          <c:showSerName val="0"/>
          <c:showPercent val="0"/>
          <c:showBubbleSize val="0"/>
          <c:showLeaderLines val="0"/>
        </c:dLbls>
        <c:firstSliceAng val="0"/>
      </c:pieChart>
      <c:spPr>
        <a:noFill/>
        <a:ln w="25400">
          <a:noFill/>
        </a:ln>
      </c:spPr>
    </c:plotArea>
    <c:plotVisOnly val="1"/>
    <c:dispBlanksAs val="zero"/>
    <c:showDLblsOverMax val="0"/>
  </c:chart>
  <c:spPr>
    <a:solidFill>
      <a:srgbClr val="FFFFFF"/>
    </a:solidFill>
    <a:ln w="3175" cap="flat" cmpd="sng" algn="ctr">
      <a:solidFill>
        <a:srgbClr val="000000"/>
      </a:solidFill>
      <a:prstDash val="solid"/>
      <a:round/>
    </a:ln>
  </c:spPr>
  <c:txPr>
    <a:bodyPr/>
    <a:lstStyle/>
    <a:p>
      <a:pPr>
        <a:defRPr lang="ja-JP" sz="1625" b="0" i="0" u="none" strike="noStrike" baseline="0">
          <a:solidFill>
            <a:srgbClr val="000000"/>
          </a:solidFill>
          <a:latin typeface="MS Pゴッシク"/>
          <a:ea typeface="MS Pゴッシク"/>
          <a:cs typeface="MS Pゴッシク"/>
        </a:defRPr>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ja-JP" sz="1600" b="0" i="0" u="none" strike="noStrike" kern="1200" baseline="0">
                <a:solidFill>
                  <a:srgbClr val="000000"/>
                </a:solidFill>
                <a:latin typeface="MS Pゴッシク"/>
                <a:ea typeface="MS Pゴッシク"/>
                <a:cs typeface="MS Pゴッシク"/>
              </a:defRPr>
            </a:pPr>
            <a:r>
              <a:rPr lang="ja-JP" altLang="en-US" sz="1200" b="1" i="0" u="none" strike="noStrike" baseline="0">
                <a:solidFill>
                  <a:srgbClr val="000000"/>
                </a:solidFill>
                <a:latin typeface="ＭＳ Ｐゴシック" panose="020B0600070205080204" pitchFamily="3" charset="-128"/>
                <a:ea typeface="ＭＳ Ｐゴシック" panose="020B0600070205080204" pitchFamily="3" charset="-128"/>
              </a:rPr>
              <a:t>Q6 困ったことや心配なことを相談しやすい雰囲気ですか？</a:t>
            </a:r>
            <a:endParaRPr lang="ja-JP" altLang="en-US" sz="1200" b="1" i="0" u="none" strike="noStrike" baseline="0">
              <a:solidFill>
                <a:srgbClr val="000000"/>
              </a:solidFill>
              <a:latin typeface="ＭＳ Ｐゴシック" panose="020B0600070205080204" pitchFamily="3" charset="-128"/>
              <a:ea typeface="ＭＳ Ｐゴシック" panose="020B0600070205080204" pitchFamily="3" charset="-128"/>
            </a:endParaRPr>
          </a:p>
        </c:rich>
      </c:tx>
      <c:layout>
        <c:manualLayout>
          <c:xMode val="edge"/>
          <c:yMode val="edge"/>
          <c:x val="0.125702136394962"/>
          <c:y val="0.0356095547403756"/>
        </c:manualLayout>
      </c:layout>
      <c:overlay val="0"/>
      <c:spPr>
        <a:noFill/>
        <a:ln w="25400">
          <a:noFill/>
        </a:ln>
      </c:spPr>
    </c:title>
    <c:autoTitleDeleted val="0"/>
    <c:plotArea>
      <c:layout>
        <c:manualLayout>
          <c:layoutTarget val="inner"/>
          <c:xMode val="edge"/>
          <c:yMode val="edge"/>
          <c:x val="0.117322049475917"/>
          <c:y val="0.166177544340685"/>
          <c:w val="0.748626410941565"/>
          <c:h val="0.795278247916134"/>
        </c:manualLayout>
      </c:layout>
      <c:pieChart>
        <c:varyColors val="1"/>
        <c:ser>
          <c:idx val="0"/>
          <c:order val="0"/>
          <c:spPr>
            <a:ln w="12700">
              <a:solidFill>
                <a:srgbClr val="000000"/>
              </a:solidFill>
              <a:prstDash val="solid"/>
            </a:ln>
          </c:spPr>
          <c:explosion val="0"/>
          <c:dPt>
            <c:idx val="0"/>
            <c:bubble3D val="0"/>
            <c:spPr>
              <a:solidFill>
                <a:srgbClr val="FF0000"/>
              </a:solidFill>
              <a:ln w="12700">
                <a:solidFill>
                  <a:srgbClr val="000000"/>
                </a:solidFill>
                <a:prstDash val="solid"/>
              </a:ln>
            </c:spPr>
          </c:dPt>
          <c:dPt>
            <c:idx val="1"/>
            <c:bubble3D val="0"/>
            <c:spPr>
              <a:solidFill>
                <a:srgbClr val="00B0F0"/>
              </a:solidFill>
              <a:ln w="12700">
                <a:solidFill>
                  <a:srgbClr val="000000"/>
                </a:solidFill>
                <a:prstDash val="solid"/>
              </a:ln>
            </c:spPr>
          </c:dPt>
          <c:dPt>
            <c:idx val="2"/>
            <c:bubble3D val="0"/>
            <c:spPr>
              <a:solidFill>
                <a:srgbClr val="CCFFCC"/>
              </a:solidFill>
              <a:ln w="12700">
                <a:solidFill>
                  <a:srgbClr val="000000"/>
                </a:solidFill>
                <a:prstDash val="solid"/>
              </a:ln>
            </c:spPr>
          </c:dPt>
          <c:dLbls>
            <c:dLbl>
              <c:idx val="0"/>
              <c:layout/>
              <c:numFmt formatCode="0%" sourceLinked="0"/>
              <c:spPr>
                <a:noFill/>
                <a:ln w="25400">
                  <a:noFill/>
                </a:ln>
                <a:effectLst/>
              </c:spPr>
              <c:txPr>
                <a:bodyPr rot="0" spcFirstLastPara="0" vertOverflow="ellipsis" vert="horz" wrap="square" lIns="38100" tIns="19050" rIns="38100" bIns="19050" anchor="ctr" anchorCtr="1"/>
                <a:lstStyle/>
                <a:p>
                  <a:pPr>
                    <a:defRPr lang="ja-JP" sz="8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extLst>
                <c:ext xmlns:c15="http://schemas.microsoft.com/office/drawing/2012/chart" uri="{CE6537A1-D6FC-4f65-9D91-7224C49458BB}"/>
              </c:extLst>
            </c:dLbl>
            <c:dLbl>
              <c:idx val="1"/>
              <c:layout/>
              <c:numFmt formatCode="0%" sourceLinked="0"/>
              <c:spPr>
                <a:noFill/>
                <a:ln w="25400">
                  <a:noFill/>
                </a:ln>
                <a:effectLst/>
              </c:spPr>
              <c:txPr>
                <a:bodyPr rot="0" spcFirstLastPara="0" vertOverflow="ellipsis" vert="horz" wrap="square" lIns="38100" tIns="19050" rIns="38100" bIns="19050" anchor="ctr" anchorCtr="1"/>
                <a:lstStyle/>
                <a:p>
                  <a:pPr>
                    <a:defRPr lang="ja-JP" sz="8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extLst>
            </c:dLbl>
            <c:dLbl>
              <c:idx val="2"/>
              <c:layout>
                <c:manualLayout>
                  <c:x val="0.290502793296089"/>
                  <c:y val="0.0773192520074457"/>
                </c:manualLayout>
              </c:layout>
              <c:numFmt formatCode="0%" sourceLinked="0"/>
              <c:spPr>
                <a:noFill/>
                <a:ln w="25400">
                  <a:noFill/>
                </a:ln>
                <a:effectLst/>
              </c:spPr>
              <c:txPr>
                <a:bodyPr rot="0" spcFirstLastPara="0" vertOverflow="ellipsis" vert="horz" wrap="square" lIns="38100" tIns="19050" rIns="38100" bIns="19050" anchor="ctr" anchorCtr="1"/>
                <a:lstStyle/>
                <a:p>
                  <a:pPr>
                    <a:defRPr lang="ja-JP" sz="8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 sourceLinked="0"/>
            <c:spPr>
              <a:noFill/>
              <a:ln w="25400">
                <a:noFill/>
              </a:ln>
              <a:effectLst/>
            </c:spPr>
            <c:txPr>
              <a:bodyPr rot="0" spcFirstLastPara="0" vertOverflow="ellipsis" vert="horz" wrap="square" lIns="38100" tIns="19050" rIns="38100" bIns="19050" anchor="ctr" anchorCtr="1">
                <a:spAutoFit/>
              </a:bodyPr>
              <a:lstStyle/>
              <a:p>
                <a:pPr>
                  <a:defRPr lang="ja-JP" sz="800" b="0" i="0" u="none" strike="noStrike" kern="1200" baseline="0">
                    <a:solidFill>
                      <a:srgbClr val="000000"/>
                    </a:solidFill>
                    <a:latin typeface="ＭＳ Ｐゴシック" panose="020B0600070205080204" pitchFamily="3" charset="-128"/>
                    <a:ea typeface="ＭＳ Ｐゴシック" panose="020B0600070205080204" pitchFamily="3" charset="-128"/>
                    <a:cs typeface="ＭＳ Ｐゴシック" panose="020B0600070205080204" pitchFamily="3" charset="-128"/>
                  </a:defRPr>
                </a:pPr>
              </a:p>
            </c:txPr>
            <c:dLblPos val="inEnd"/>
            <c:showLegendKey val="0"/>
            <c:showVal val="0"/>
            <c:showCatName val="1"/>
            <c:showSerName val="0"/>
            <c:showPercent val="1"/>
            <c:showBubbleSize val="0"/>
            <c:separator>
</c:separator>
            <c:showLeaderLines val="0"/>
            <c:extLst>
              <c:ext xmlns:c15="http://schemas.microsoft.com/office/drawing/2012/chart" uri="{CE6537A1-D6FC-4f65-9D91-7224C49458BB}">
                <c15:layout/>
                <c15:showLeaderLines val="0"/>
                <c15:leaderLines/>
              </c:ext>
            </c:extLst>
          </c:dLbls>
          <c:cat>
            <c:strRef>
              <c:f>データ集計用!$B$18:$D$18</c:f>
              <c:strCache>
                <c:ptCount val="3"/>
                <c:pt idx="0" c:formatCode="General">
                  <c:v>はい</c:v>
                </c:pt>
                <c:pt idx="1" c:formatCode="General">
                  <c:v>いいえ</c:v>
                </c:pt>
                <c:pt idx="2" c:formatCode="General">
                  <c:v>無回答</c:v>
                </c:pt>
              </c:strCache>
            </c:strRef>
          </c:cat>
          <c:val>
            <c:numRef>
              <c:f>データ集計用!$B$19:$D$19</c:f>
              <c:numCache>
                <c:formatCode>General</c:formatCode>
                <c:ptCount val="3"/>
                <c:pt idx="0">
                  <c:v>13</c:v>
                </c:pt>
                <c:pt idx="1">
                  <c:v>8</c:v>
                </c:pt>
                <c:pt idx="2">
                  <c:v>1</c:v>
                </c:pt>
              </c:numCache>
            </c:numRef>
          </c:val>
        </c:ser>
        <c:dLbls>
          <c:showLegendKey val="0"/>
          <c:showVal val="0"/>
          <c:showCatName val="0"/>
          <c:showSerName val="0"/>
          <c:showPercent val="0"/>
          <c:showBubbleSize val="0"/>
          <c:showLeaderLines val="0"/>
        </c:dLbls>
        <c:firstSliceAng val="0"/>
      </c:pieChart>
      <c:spPr>
        <a:noFill/>
        <a:ln w="25400">
          <a:noFill/>
        </a:ln>
      </c:spPr>
    </c:plotArea>
    <c:plotVisOnly val="1"/>
    <c:dispBlanksAs val="zero"/>
    <c:showDLblsOverMax val="0"/>
  </c:chart>
  <c:spPr>
    <a:solidFill>
      <a:srgbClr val="FFFFFF"/>
    </a:solidFill>
    <a:ln w="3175" cap="flat" cmpd="sng" algn="ctr">
      <a:solidFill>
        <a:srgbClr val="000000"/>
      </a:solidFill>
      <a:prstDash val="solid"/>
      <a:round/>
    </a:ln>
  </c:spPr>
  <c:txPr>
    <a:bodyPr/>
    <a:lstStyle/>
    <a:p>
      <a:pPr>
        <a:defRPr lang="ja-JP" sz="1600" b="0" i="0" u="none" strike="noStrike" baseline="0">
          <a:solidFill>
            <a:srgbClr val="000000"/>
          </a:solidFill>
          <a:latin typeface="MS Pゴッシク"/>
          <a:ea typeface="MS Pゴッシク"/>
          <a:cs typeface="MS Pゴッシク"/>
        </a:defRPr>
      </a:pPr>
    </a:p>
  </c:tx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1606</Words>
  <Characters>327</Characters>
  <Lines>2</Lines>
  <Paragraphs>3</Paragraphs>
  <TotalTime>18</TotalTime>
  <ScaleCrop>false</ScaleCrop>
  <LinksUpToDate>false</LinksUpToDate>
  <CharactersWithSpaces>1930</CharactersWithSpaces>
  <Application>WPS Office_11.8.2.8474_F1E327BC-269C-435d-A152-05C5408002CA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2022-03-17T01:47:00Z</dcterms:created>
  <dc:creator>h0002</dc:creator>
  <cp:lastModifiedBy>現場用マスタPC</cp:lastModifiedBy>
  <cp:lastPrinted>2022-04-14T03:15:46Z</cp:lastPrinted>
  <dcterms:modified xsi:type="dcterms:W3CDTF">2022-04-14T03:15:53Z</dcterms:modified>
  <dc:title>沼ノ端交流センター　平成30年度アンケート調査報告書</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1041-11.8.2.8474</vt:lpwstr>
  </property>
</Properties>
</file>